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13" w:rsidRDefault="00995EA7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0A1513" w:rsidRDefault="00995EA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0A1513" w:rsidRDefault="00995EA7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0A1513" w:rsidRDefault="00995EA7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0A1513" w:rsidRDefault="00995EA7">
      <w:r>
        <w:rPr>
          <w:rFonts w:ascii="Verdana" w:hAnsi="Verdana" w:cs="Verdana"/>
          <w:sz w:val="20"/>
          <w:szCs w:val="20"/>
        </w:rPr>
        <w:t>Klasa:  360-01/20-01/01</w:t>
      </w:r>
    </w:p>
    <w:p w:rsidR="000A1513" w:rsidRDefault="00995EA7">
      <w:r>
        <w:rPr>
          <w:rFonts w:ascii="Verdana" w:hAnsi="Verdana" w:cs="Verdana"/>
          <w:sz w:val="20"/>
          <w:szCs w:val="20"/>
        </w:rPr>
        <w:t>Ur.br.:  2186/023-03-20-8</w:t>
      </w:r>
    </w:p>
    <w:p w:rsidR="000A1513" w:rsidRDefault="00995EA7">
      <w:r>
        <w:rPr>
          <w:rFonts w:ascii="Verdana" w:hAnsi="Verdana" w:cs="Verdana"/>
          <w:sz w:val="20"/>
          <w:szCs w:val="20"/>
        </w:rPr>
        <w:t>Bisag, 04.08.2020.</w:t>
      </w:r>
    </w:p>
    <w:p w:rsidR="000A1513" w:rsidRDefault="00995EA7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0A1513" w:rsidRDefault="00995EA7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0A1513" w:rsidRDefault="00995EA7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0A1513" w:rsidRDefault="00995EA7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Bisag 23, 42226 Bisag</w:t>
      </w:r>
    </w:p>
    <w:p w:rsidR="000A1513" w:rsidRDefault="00995EA7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59573646857</w:t>
      </w:r>
    </w:p>
    <w:p w:rsidR="000A1513" w:rsidRDefault="00995EA7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0A1513" w:rsidRDefault="00995EA7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:rsidR="000A1513" w:rsidRDefault="00995EA7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0A1513" w:rsidRDefault="00995EA7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PREDMET NABAVE: Prenamjena dijela potkrovlja postojećeg dječjeg vrtića u prostor za smještaj djece vrtićke dobi.</w:t>
      </w:r>
    </w:p>
    <w:p w:rsidR="000A1513" w:rsidRDefault="00995EA7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PROCJENJENA VRI</w:t>
      </w:r>
      <w:r>
        <w:rPr>
          <w:rFonts w:ascii="Verdana" w:hAnsi="Verdana" w:cs="Verdana"/>
          <w:color w:val="000000"/>
          <w:sz w:val="20"/>
          <w:szCs w:val="20"/>
        </w:rPr>
        <w:t xml:space="preserve">JEDNOST NABAVE (bez PDV-a): </w:t>
      </w:r>
      <w:r>
        <w:rPr>
          <w:rFonts w:ascii="Verdana" w:hAnsi="Verdana" w:cs="Verdana"/>
          <w:color w:val="auto"/>
          <w:sz w:val="20"/>
          <w:szCs w:val="20"/>
        </w:rPr>
        <w:t>450.000,00 kn.</w:t>
      </w:r>
    </w:p>
    <w:p w:rsidR="000A1513" w:rsidRDefault="00995EA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0A1513" w:rsidRDefault="00995EA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</w:t>
      </w:r>
      <w:r>
        <w:rPr>
          <w:rFonts w:ascii="Verdana" w:hAnsi="Verdana" w:cs="Verdana"/>
          <w:sz w:val="20"/>
          <w:szCs w:val="20"/>
        </w:rPr>
        <w:t xml:space="preserve"> ispunjena neizbrisivom tintom, a treba sadržavati troškovnik</w:t>
      </w:r>
      <w:r w:rsidR="00B2227A"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 ponudbeni list, dokaze pravne i poslovne sposobnosti, jamstvo za ozbiljnost ponude i izjavu o dostavi jamstva za uredno ispunjenje ugovornih obveza.</w:t>
      </w:r>
    </w:p>
    <w:p w:rsidR="000A1513" w:rsidRDefault="00995EA7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</w:t>
      </w:r>
      <w:r>
        <w:rPr>
          <w:rFonts w:ascii="Verdana" w:hAnsi="Verdana" w:cs="Verdana"/>
          <w:sz w:val="20"/>
          <w:szCs w:val="20"/>
        </w:rPr>
        <w:t>ude na nekom drugom jeziku osim hrvatskog jezika ponuditelj je dužan dostaviti u ponudi, uz tekst na drugom jeziku, i prijevod na hrvatskom jeziku od strane ovlaštenog sudskog prevoditelja.</w:t>
      </w:r>
    </w:p>
    <w:p w:rsidR="000A1513" w:rsidRDefault="00995EA7">
      <w:pPr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TROŠKOVNI</w:t>
      </w:r>
      <w:r w:rsidR="00B2227A">
        <w:rPr>
          <w:rFonts w:ascii="Verdana" w:hAnsi="Verdana" w:cs="Verdana"/>
          <w:sz w:val="20"/>
          <w:szCs w:val="20"/>
        </w:rPr>
        <w:t>CI: Troškovnici su</w:t>
      </w:r>
      <w:r>
        <w:rPr>
          <w:rFonts w:ascii="Verdana" w:hAnsi="Verdana" w:cs="Verdana"/>
          <w:sz w:val="20"/>
          <w:szCs w:val="20"/>
        </w:rPr>
        <w:t xml:space="preserve"> s</w:t>
      </w:r>
      <w:r w:rsidR="00B2227A">
        <w:rPr>
          <w:rFonts w:ascii="Verdana" w:hAnsi="Verdana" w:cs="Verdana"/>
          <w:sz w:val="20"/>
          <w:szCs w:val="20"/>
        </w:rPr>
        <w:t>astavni dio ovog poziva i nalaze</w:t>
      </w:r>
      <w:r>
        <w:rPr>
          <w:rFonts w:ascii="Verdana" w:hAnsi="Verdana" w:cs="Verdana"/>
          <w:sz w:val="20"/>
          <w:szCs w:val="20"/>
        </w:rPr>
        <w:t xml:space="preserve"> se u</w:t>
      </w:r>
      <w:r>
        <w:rPr>
          <w:rFonts w:ascii="Verdana" w:hAnsi="Verdana" w:cs="Verdana"/>
          <w:sz w:val="20"/>
          <w:szCs w:val="20"/>
        </w:rPr>
        <w:t xml:space="preserve"> prilogu po</w:t>
      </w:r>
      <w:r w:rsidR="00B2227A">
        <w:rPr>
          <w:rFonts w:ascii="Verdana" w:hAnsi="Verdana" w:cs="Verdana"/>
          <w:sz w:val="20"/>
          <w:szCs w:val="20"/>
        </w:rPr>
        <w:t>ziva. Ako ponuditelj ne ispuni t</w:t>
      </w:r>
      <w:r>
        <w:rPr>
          <w:rFonts w:ascii="Verdana" w:hAnsi="Verdana" w:cs="Verdana"/>
          <w:sz w:val="20"/>
          <w:szCs w:val="20"/>
        </w:rPr>
        <w:t>roškovnik</w:t>
      </w:r>
      <w:r w:rsidR="00B2227A"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 u skladu sa zahtjevima iz ovog poziva ili promijeni tekst</w:t>
      </w:r>
      <w:r w:rsidR="00B2227A">
        <w:rPr>
          <w:rFonts w:ascii="Verdana" w:hAnsi="Verdana" w:cs="Verdana"/>
          <w:sz w:val="20"/>
          <w:szCs w:val="20"/>
        </w:rPr>
        <w:t xml:space="preserve"> ili količine navedene u obrascima</w:t>
      </w:r>
      <w:r>
        <w:rPr>
          <w:rFonts w:ascii="Verdana" w:hAnsi="Verdana" w:cs="Verdana"/>
          <w:sz w:val="20"/>
          <w:szCs w:val="20"/>
        </w:rPr>
        <w:t xml:space="preserve"> troškovnika, smatrati će se da je takav troškovnik nepotpun i nevažeći te će ponuda biti odbijena.</w:t>
      </w:r>
    </w:p>
    <w:p w:rsidR="000A1513" w:rsidRDefault="00995EA7">
      <w:pPr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Prilikom popun</w:t>
      </w:r>
      <w:r w:rsidR="00B2227A">
        <w:rPr>
          <w:rFonts w:ascii="Verdana" w:hAnsi="Verdana" w:cs="Verdana"/>
          <w:sz w:val="20"/>
          <w:szCs w:val="20"/>
        </w:rPr>
        <w:t>javanja t</w:t>
      </w:r>
      <w:r>
        <w:rPr>
          <w:rFonts w:ascii="Verdana" w:hAnsi="Verdana" w:cs="Verdana"/>
          <w:sz w:val="20"/>
          <w:szCs w:val="20"/>
        </w:rPr>
        <w:t>roškovnika ponuditelj ukupnu cijenu stavke izračunava kao umnožak količine stavke i cijene stavke.</w:t>
      </w:r>
    </w:p>
    <w:p w:rsidR="000A1513" w:rsidRDefault="00B2227A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Troškovnici</w:t>
      </w:r>
      <w:r w:rsidR="00995EA7">
        <w:rPr>
          <w:rFonts w:ascii="Verdana" w:hAnsi="Verdana" w:cs="Verdana"/>
          <w:sz w:val="20"/>
          <w:szCs w:val="20"/>
        </w:rPr>
        <w:t xml:space="preserve"> mora</w:t>
      </w:r>
      <w:r>
        <w:rPr>
          <w:rFonts w:ascii="Verdana" w:hAnsi="Verdana" w:cs="Verdana"/>
          <w:sz w:val="20"/>
          <w:szCs w:val="20"/>
        </w:rPr>
        <w:t>ju</w:t>
      </w:r>
      <w:r w:rsidR="00995EA7">
        <w:rPr>
          <w:rFonts w:ascii="Verdana" w:hAnsi="Verdana" w:cs="Verdana"/>
          <w:sz w:val="20"/>
          <w:szCs w:val="20"/>
        </w:rPr>
        <w:t xml:space="preserve"> biti popunjen na izvornom predlošku bez mijenjanja, ispravljanja i prepisivanja izvornog teksta. Pod izvornim predloškom podrazumije</w:t>
      </w:r>
      <w:r w:rsidR="00995EA7">
        <w:rPr>
          <w:rFonts w:ascii="Verdana" w:hAnsi="Verdana" w:cs="Verdana"/>
          <w:sz w:val="20"/>
          <w:szCs w:val="20"/>
        </w:rPr>
        <w:t>va se troškovnik koji uključuje i sve izmjene i dopune koje su, ukoliko ih je bilo, objavljene u sklopu ovog poziva.</w:t>
      </w:r>
    </w:p>
    <w:p w:rsidR="000A1513" w:rsidRDefault="00995EA7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P</w:t>
      </w:r>
      <w:r w:rsidR="00B2227A">
        <w:rPr>
          <w:rFonts w:ascii="Verdana" w:hAnsi="Verdana" w:cs="Verdana"/>
          <w:sz w:val="20"/>
          <w:szCs w:val="20"/>
        </w:rPr>
        <w:t>odatke treba unijeti u obrazac t</w:t>
      </w:r>
      <w:r>
        <w:rPr>
          <w:rFonts w:ascii="Verdana" w:hAnsi="Verdana" w:cs="Verdana"/>
          <w:sz w:val="20"/>
          <w:szCs w:val="20"/>
        </w:rPr>
        <w:t>roškovnika na sljedeći način:</w:t>
      </w:r>
    </w:p>
    <w:p w:rsidR="000A1513" w:rsidRDefault="00995EA7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a) cijene stavke (jedinične cijene) navedene u troškovniku moraju biti </w:t>
      </w:r>
      <w:r>
        <w:rPr>
          <w:rFonts w:ascii="Verdana" w:hAnsi="Verdana" w:cs="Verdana"/>
          <w:sz w:val="20"/>
          <w:szCs w:val="20"/>
        </w:rPr>
        <w:t>iskazane bez PDV-a,</w:t>
      </w:r>
    </w:p>
    <w:p w:rsidR="000A1513" w:rsidRDefault="00995EA7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b) ponuditelj mora ispuniti sve stavke troškovnika, u skladu s obrascem troškovnika. Ponuditelj treba upisati cijenu za svaku stavku troškovnika koja u stupcu „Količina“ ima navedenu numeričku vrijednost,</w:t>
      </w:r>
    </w:p>
    <w:p w:rsidR="000A1513" w:rsidRDefault="00995EA7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c) cijene stavaka (jedinične ci</w:t>
      </w:r>
      <w:r>
        <w:rPr>
          <w:rFonts w:ascii="Verdana" w:hAnsi="Verdana" w:cs="Verdana"/>
          <w:sz w:val="20"/>
          <w:szCs w:val="20"/>
        </w:rPr>
        <w:t>jene) se navode s dva decimalna mjesta,</w:t>
      </w:r>
    </w:p>
    <w:p w:rsidR="000A1513" w:rsidRDefault="00995EA7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d) ponuditelj je obvezan u obrazac troškovnika upisati iznos = 0,00 ako određenu stavku neće naplaćivati, odnosno ako je nudi besplatno ili je ista već uračunata u cijenu neke druge stavke iz troškovnika,</w:t>
      </w:r>
    </w:p>
    <w:p w:rsidR="000A1513" w:rsidRDefault="00995EA7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lastRenderedPageBreak/>
        <w:t>e) prilikom</w:t>
      </w:r>
      <w:r>
        <w:rPr>
          <w:rFonts w:ascii="Verdana" w:hAnsi="Verdana" w:cs="Verdana"/>
          <w:sz w:val="20"/>
          <w:szCs w:val="20"/>
        </w:rPr>
        <w:t xml:space="preserve"> ispunjavanja Troškovnika ponuditelj „Ukupnu cijenu“ stavke izračunava kao umnožak „Količine“ i „Jedinične cijene“ stavke,</w:t>
      </w:r>
    </w:p>
    <w:p w:rsidR="000A1513" w:rsidRDefault="00995EA7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f) u cijenu ponude moraju biti uračunati svi troškovi i popusti,</w:t>
      </w:r>
    </w:p>
    <w:p w:rsidR="000A1513" w:rsidRDefault="00995EA7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g) sveukupne cijene (bez PDV-a) koje ponuditelj iskazuje na dnu troš</w:t>
      </w:r>
      <w:r>
        <w:rPr>
          <w:rFonts w:ascii="Verdana" w:hAnsi="Verdana" w:cs="Verdana"/>
          <w:sz w:val="20"/>
          <w:szCs w:val="20"/>
        </w:rPr>
        <w:t>kovnika, ponuditelj upisuje u za to predviđeno mjesto.</w:t>
      </w:r>
    </w:p>
    <w:p w:rsidR="000A1513" w:rsidRDefault="00995EA7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JAMSTVA:  Ponuditelj je dužan uz ponudu dostaviti jamstvo za ozbiljnost ponude na iznos od 10.000,00 kuna u obliku novčanog pologa na žiro-račun naručitelja ili bjanko zadužnice ovjerene kod javnog bil</w:t>
      </w:r>
      <w:r>
        <w:rPr>
          <w:rFonts w:ascii="Verdana" w:hAnsi="Verdana" w:cs="Verdana"/>
          <w:sz w:val="20"/>
          <w:szCs w:val="20"/>
        </w:rPr>
        <w:t>ježnika.</w:t>
      </w:r>
    </w:p>
    <w:p w:rsidR="000A1513" w:rsidRDefault="00995EA7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Naručitelj za jamstvo prihvaća uplatu gotovinskog pologa u iznosu od 10.000,00 kn na žiro-račun naručitelja broj: HR8823600001803600005, model: 68, poziv na broj: 7242-OIB, uz naznaku svrhe „Jamstvo za ozbiljnost ponude: Prenamjena potkrovlja dječ</w:t>
      </w:r>
      <w:r>
        <w:rPr>
          <w:rFonts w:ascii="Verdana" w:hAnsi="Verdana" w:cs="Verdana"/>
          <w:sz w:val="20"/>
          <w:szCs w:val="20"/>
        </w:rPr>
        <w:t>jeg vrtića“. Gospodarski subjekt treba priložiti kopiju uplate jamstva u ponudi.</w:t>
      </w:r>
    </w:p>
    <w:p w:rsidR="000A1513" w:rsidRDefault="00995EA7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Jamstvo za ozbiljnost ponude biti će vraćeno ponuditelju nakon što ponuditelj koji je dostavio ekonomski najpovoljniju ponudu potpiše ugovor o javnoj nabavi i dostavi Jamstvo </w:t>
      </w:r>
      <w:r>
        <w:rPr>
          <w:rFonts w:ascii="Verdana" w:hAnsi="Verdana" w:cs="Verdana"/>
          <w:sz w:val="20"/>
          <w:szCs w:val="20"/>
        </w:rPr>
        <w:t>za uredno ispunjenje ugovornih obveza.</w:t>
      </w:r>
    </w:p>
    <w:p w:rsidR="000A1513" w:rsidRDefault="00995EA7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0A1513" w:rsidRDefault="00995EA7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0A1513" w:rsidRDefault="00995EA7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slučaj od</w:t>
      </w:r>
      <w:r>
        <w:rPr>
          <w:rFonts w:ascii="Verdana" w:hAnsi="Verdana" w:cs="Verdana"/>
          <w:sz w:val="20"/>
          <w:szCs w:val="20"/>
        </w:rPr>
        <w:t xml:space="preserve">ustajanja ponuditelja od svoje ponude u roku njezine valjanosti (60 dana), </w:t>
      </w:r>
    </w:p>
    <w:p w:rsidR="000A1513" w:rsidRDefault="00995EA7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podataka,</w:t>
      </w:r>
    </w:p>
    <w:p w:rsidR="000A1513" w:rsidRDefault="00995EA7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0A1513" w:rsidRDefault="00995EA7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odbijanja potpisivanja ugovora o javnoj nabavi,</w:t>
      </w:r>
    </w:p>
    <w:p w:rsidR="000A1513" w:rsidRDefault="00995EA7">
      <w:pPr>
        <w:pStyle w:val="Bezproreda"/>
        <w:numPr>
          <w:ilvl w:val="0"/>
          <w:numId w:val="4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ispunjenje ugovora o</w:t>
      </w:r>
      <w:r>
        <w:rPr>
          <w:rFonts w:ascii="Verdana" w:hAnsi="Verdana" w:cs="Verdana"/>
          <w:sz w:val="20"/>
          <w:szCs w:val="20"/>
        </w:rPr>
        <w:t xml:space="preserve"> javnoj nabavi.</w:t>
      </w:r>
    </w:p>
    <w:p w:rsidR="000A1513" w:rsidRDefault="00995EA7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Izabrani ponuditelj dužan je u roku od 5 dana od dana potpisa Ugovora dostaviti naručitelju bjanko zadužnicu ovjerenu kod javnog bilježnika na iznos od 10% vrijednosti ugovora bez PDV-a kao jamstvo za uredno ispunjenje ugovornih obveza te k</w:t>
      </w:r>
      <w:r>
        <w:rPr>
          <w:rFonts w:ascii="Verdana" w:hAnsi="Verdana" w:cs="Verdana"/>
          <w:sz w:val="20"/>
          <w:szCs w:val="20"/>
        </w:rPr>
        <w:t>ao jamstvo za pokriće odgovornosti iz djelatnosti za otklanjanje štete koja može nastati u vezi s obavljanjem radova koji su predmet ugovora.</w:t>
      </w:r>
    </w:p>
    <w:p w:rsidR="000A1513" w:rsidRPr="00B2227A" w:rsidRDefault="00995EA7">
      <w:pPr>
        <w:pStyle w:val="Bezproreda"/>
        <w:spacing w:after="86"/>
        <w:ind w:left="567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Izabrani ponuditelj će prilikom predaje okončane situacije dostaviti naručitelju bjanko zadužnicu za otklanjanje nedostataka u jamstvenom roku u visini od 10% od ukupne vrijednosti izvršenih radova bez PDV-a na </w:t>
      </w:r>
      <w:r w:rsidRPr="00B2227A">
        <w:rPr>
          <w:rFonts w:ascii="Verdana" w:hAnsi="Verdana" w:cs="Verdana"/>
          <w:color w:val="auto"/>
          <w:sz w:val="20"/>
          <w:szCs w:val="20"/>
        </w:rPr>
        <w:t xml:space="preserve">rok od </w:t>
      </w:r>
      <w:r w:rsidR="00B2227A" w:rsidRPr="00B2227A">
        <w:rPr>
          <w:rFonts w:ascii="Verdana" w:hAnsi="Verdana" w:cs="Verdana"/>
          <w:color w:val="auto"/>
          <w:sz w:val="20"/>
          <w:szCs w:val="20"/>
        </w:rPr>
        <w:t>5 godina</w:t>
      </w:r>
      <w:r w:rsidRPr="00B2227A">
        <w:rPr>
          <w:rFonts w:ascii="Verdana" w:hAnsi="Verdana" w:cs="Verdana"/>
          <w:color w:val="auto"/>
          <w:sz w:val="20"/>
          <w:szCs w:val="20"/>
        </w:rPr>
        <w:t xml:space="preserve"> od dana izvršene primopredaje</w:t>
      </w:r>
      <w:r w:rsidRPr="00B2227A">
        <w:rPr>
          <w:rFonts w:ascii="Verdana" w:hAnsi="Verdana" w:cs="Verdana"/>
          <w:color w:val="auto"/>
          <w:sz w:val="20"/>
          <w:szCs w:val="20"/>
        </w:rPr>
        <w:t>.</w:t>
      </w:r>
    </w:p>
    <w:p w:rsidR="000A1513" w:rsidRDefault="00995EA7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ROK ZA IZVOĐENJE RADOVA: Rok za izvođenje radova </w:t>
      </w:r>
      <w:r w:rsidRPr="00B2227A">
        <w:rPr>
          <w:rFonts w:ascii="Verdana" w:hAnsi="Verdana" w:cs="Verdana"/>
          <w:color w:val="auto"/>
          <w:sz w:val="20"/>
          <w:szCs w:val="20"/>
        </w:rPr>
        <w:t xml:space="preserve">je </w:t>
      </w:r>
      <w:r w:rsidRPr="00B2227A">
        <w:rPr>
          <w:rFonts w:ascii="Verdana" w:hAnsi="Verdana" w:cs="Verdana"/>
          <w:color w:val="auto"/>
          <w:sz w:val="20"/>
          <w:szCs w:val="20"/>
        </w:rPr>
        <w:t>60 kalendarskih dana</w:t>
      </w:r>
      <w:r w:rsidR="00B2227A">
        <w:rPr>
          <w:rFonts w:ascii="Verdana" w:hAnsi="Verdana" w:cs="Verdana"/>
          <w:color w:val="FF000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(uključujući praznike, blagdane i neradne dane) od potpisivanja ugovora o nabavi.</w:t>
      </w:r>
    </w:p>
    <w:p w:rsidR="000A1513" w:rsidRDefault="00995EA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0A1513" w:rsidRDefault="00995EA7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</w:t>
      </w:r>
      <w:r>
        <w:rPr>
          <w:rFonts w:ascii="Verdana" w:hAnsi="Verdana" w:cs="Verdana"/>
          <w:sz w:val="20"/>
          <w:szCs w:val="20"/>
        </w:rPr>
        <w:t xml:space="preserve"> ili drugi odgovarajući registar kao dokaz da ima registriranu djelatnost u svezi s predmetom nabave. Izvod ne smije biti stariji od tri mjeseca od dana objave ovog poziva.</w:t>
      </w:r>
    </w:p>
    <w:p w:rsidR="000A1513" w:rsidRDefault="00995EA7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obveza za mirov</w:t>
      </w:r>
      <w:r>
        <w:rPr>
          <w:rFonts w:ascii="Verdana" w:hAnsi="Verdana" w:cs="Verdana"/>
          <w:sz w:val="20"/>
          <w:szCs w:val="20"/>
        </w:rPr>
        <w:t>insko i zdravstveno osiguranje o čemu je obvezan dostaviti potvrdu Porezne uprave o stanju duga koja ne smije biti starija od 30 dana računajući od dana objave ovog poziva.</w:t>
      </w:r>
    </w:p>
    <w:p w:rsidR="000A1513" w:rsidRDefault="00995EA7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dostaviti dokument izdan od bankarskih ili drugih financijskih inst</w:t>
      </w:r>
      <w:r>
        <w:rPr>
          <w:rFonts w:ascii="Verdana" w:hAnsi="Verdana" w:cs="Verdana"/>
          <w:sz w:val="20"/>
          <w:szCs w:val="20"/>
        </w:rPr>
        <w:t>itucija kojim dokazuje svoju solventnost (ne stariji od 6 mjeseci).</w:t>
      </w:r>
    </w:p>
    <w:p w:rsidR="000A1513" w:rsidRDefault="00995EA7">
      <w:pPr>
        <w:numPr>
          <w:ilvl w:val="1"/>
          <w:numId w:val="3"/>
        </w:numPr>
        <w:spacing w:after="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Ponuditelj mora dokazati </w:t>
      </w:r>
      <w:r>
        <w:rPr>
          <w:rFonts w:ascii="Verdana" w:hAnsi="Verdana"/>
          <w:sz w:val="20"/>
          <w:szCs w:val="20"/>
        </w:rPr>
        <w:t>da gospodarskom subjektu i/ili osobama kojesu članovi upravnog, upravljačkog ili nadzornog tijela ili imaju ovlasti zastupanja, donošenja odluka ili nadzora toga g</w:t>
      </w:r>
      <w:r>
        <w:rPr>
          <w:rFonts w:ascii="Verdana" w:hAnsi="Verdana"/>
          <w:sz w:val="20"/>
          <w:szCs w:val="20"/>
        </w:rPr>
        <w:t>ospodarskog subjekta nije izrečena pravomoćna osuđujuća presuda u skladu s člankom 251. Zakona o javnoj nabavi (</w:t>
      </w:r>
      <w:r>
        <w:rPr>
          <w:rFonts w:ascii="Verdana" w:hAnsi="Verdana" w:cs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Narodne novine</w:t>
      </w:r>
      <w:r>
        <w:rPr>
          <w:rFonts w:ascii="Verdana" w:hAnsi="Verdana" w:cs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 120/16). U tu svrhu Ponuditelj dostavlja Izjavu u prilogu ovog Poziva.</w:t>
      </w:r>
    </w:p>
    <w:p w:rsidR="000A1513" w:rsidRDefault="00995EA7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lastRenderedPageBreak/>
        <w:t>NAČIN DOSTAVLJANJA PONUDE: Ponuda se dostavlja u zatvore</w:t>
      </w:r>
      <w:r>
        <w:rPr>
          <w:rFonts w:ascii="Verdana" w:hAnsi="Verdana" w:cs="Verdana"/>
          <w:sz w:val="20"/>
          <w:szCs w:val="20"/>
        </w:rPr>
        <w:t xml:space="preserve">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Prenamjenu potkrovlja dječjeg vrtića". Na zatvorenoj omotnici mo</w:t>
      </w:r>
      <w:r>
        <w:rPr>
          <w:rFonts w:ascii="Verdana" w:hAnsi="Verdana" w:cs="Verdana"/>
          <w:color w:val="000000"/>
          <w:sz w:val="20"/>
          <w:szCs w:val="20"/>
        </w:rPr>
        <w:t>ra biti naznačen i naziv i adresa ponuditelja.</w:t>
      </w:r>
    </w:p>
    <w:p w:rsidR="000A1513" w:rsidRPr="00B2227A" w:rsidRDefault="00995EA7">
      <w:pPr>
        <w:pStyle w:val="Bezproreda"/>
        <w:numPr>
          <w:ilvl w:val="0"/>
          <w:numId w:val="3"/>
        </w:numPr>
        <w:spacing w:after="86"/>
        <w:jc w:val="both"/>
        <w:rPr>
          <w:color w:val="auto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Krajnji rok za dostavu ponuda: </w:t>
      </w:r>
      <w:r w:rsidR="00B2227A" w:rsidRPr="00B2227A">
        <w:rPr>
          <w:rFonts w:ascii="Verdana" w:hAnsi="Verdana" w:cs="Verdana"/>
          <w:color w:val="auto"/>
          <w:sz w:val="20"/>
          <w:szCs w:val="20"/>
        </w:rPr>
        <w:t>20</w:t>
      </w:r>
      <w:r w:rsidRPr="00B2227A">
        <w:rPr>
          <w:rFonts w:ascii="Verdana" w:hAnsi="Verdana" w:cs="Verdana"/>
          <w:color w:val="auto"/>
          <w:sz w:val="20"/>
          <w:szCs w:val="20"/>
        </w:rPr>
        <w:t>.08.2020. do 14:00 sati bez obzira na način dostave.</w:t>
      </w:r>
    </w:p>
    <w:p w:rsidR="000A1513" w:rsidRDefault="00995EA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0A1513" w:rsidRDefault="00995EA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0A1513" w:rsidRDefault="00995EA7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tel. 042 616 370, fax 042 616 210,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0A1513" w:rsidRDefault="00995EA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</w:t>
      </w:r>
      <w:r>
        <w:rPr>
          <w:rFonts w:ascii="Verdana" w:hAnsi="Verdana" w:cs="Verdana"/>
          <w:sz w:val="20"/>
          <w:szCs w:val="20"/>
        </w:rPr>
        <w:t>u ponuda.</w:t>
      </w:r>
    </w:p>
    <w:p w:rsidR="000A1513" w:rsidRDefault="000A1513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A1513" w:rsidRDefault="00995EA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Načelnik</w:t>
      </w:r>
    </w:p>
    <w:p w:rsidR="000A1513" w:rsidRDefault="00995EA7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Stjepan Krobot, v.r.</w:t>
      </w:r>
    </w:p>
    <w:p w:rsidR="000A1513" w:rsidRDefault="000A1513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A1513" w:rsidRDefault="000A1513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A1513" w:rsidRDefault="000A1513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36DCE" w:rsidRDefault="00036DC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36DCE" w:rsidRDefault="00036DC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36DCE" w:rsidRDefault="00036DC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0A1513" w:rsidRDefault="00995EA7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0A1513" w:rsidRDefault="00B2227A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Troškovnici</w:t>
      </w:r>
      <w:r w:rsidR="00995EA7">
        <w:rPr>
          <w:rFonts w:ascii="Verdana" w:hAnsi="Verdana" w:cs="Verdana"/>
          <w:sz w:val="20"/>
          <w:szCs w:val="20"/>
        </w:rPr>
        <w:t>,</w:t>
      </w:r>
    </w:p>
    <w:p w:rsidR="000A1513" w:rsidRDefault="00995EA7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0A1513" w:rsidRDefault="00995EA7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obveza,</w:t>
      </w:r>
    </w:p>
    <w:p w:rsidR="000A1513" w:rsidRDefault="00995EA7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nekažnjavanju.</w:t>
      </w:r>
      <w:r>
        <w:br w:type="page"/>
      </w:r>
    </w:p>
    <w:p w:rsidR="000A1513" w:rsidRDefault="00B2227A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Troškovnici</w:t>
      </w:r>
    </w:p>
    <w:p w:rsidR="000A1513" w:rsidRDefault="000A1513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</w:p>
    <w:p w:rsidR="00B2227A" w:rsidRDefault="00B2227A">
      <w:pPr>
        <w:pStyle w:val="Bezproreda"/>
        <w:spacing w:before="113"/>
        <w:rPr>
          <w:rFonts w:ascii="Verdana" w:hAnsi="Verdana" w:cs="Verdana"/>
          <w:bCs/>
          <w:color w:val="000000"/>
          <w:sz w:val="20"/>
          <w:szCs w:val="20"/>
        </w:rPr>
      </w:pPr>
      <w:r w:rsidRPr="00B2227A">
        <w:rPr>
          <w:rFonts w:ascii="Verdana" w:hAnsi="Verdana" w:cs="Verdana"/>
          <w:bCs/>
          <w:color w:val="000000"/>
          <w:sz w:val="20"/>
          <w:szCs w:val="20"/>
        </w:rPr>
        <w:t xml:space="preserve">Troškovnici u </w:t>
      </w:r>
      <w:r>
        <w:rPr>
          <w:rFonts w:ascii="Verdana" w:hAnsi="Verdana" w:cs="Verdana"/>
          <w:bCs/>
          <w:color w:val="000000"/>
          <w:sz w:val="20"/>
          <w:szCs w:val="20"/>
        </w:rPr>
        <w:t>e</w:t>
      </w:r>
      <w:r w:rsidRPr="00B2227A">
        <w:rPr>
          <w:rFonts w:ascii="Verdana" w:hAnsi="Verdana" w:cs="Verdana"/>
          <w:bCs/>
          <w:color w:val="000000"/>
          <w:sz w:val="20"/>
          <w:szCs w:val="20"/>
        </w:rPr>
        <w:t xml:space="preserve">xcel formatu nalaze se u prilogu </w:t>
      </w:r>
      <w:r>
        <w:rPr>
          <w:rFonts w:ascii="Verdana" w:hAnsi="Verdana" w:cs="Verdana"/>
          <w:bCs/>
          <w:color w:val="000000"/>
          <w:sz w:val="20"/>
          <w:szCs w:val="20"/>
        </w:rPr>
        <w:t xml:space="preserve">poziva </w:t>
      </w:r>
      <w:r w:rsidRPr="00B2227A">
        <w:rPr>
          <w:rFonts w:ascii="Verdana" w:hAnsi="Verdana" w:cs="Verdana"/>
          <w:bCs/>
          <w:color w:val="000000"/>
          <w:sz w:val="20"/>
          <w:szCs w:val="20"/>
        </w:rPr>
        <w:t>u posebnoj</w:t>
      </w:r>
      <w:r>
        <w:rPr>
          <w:rFonts w:ascii="Verdana" w:hAnsi="Verdana" w:cs="Verdana"/>
          <w:bCs/>
          <w:color w:val="000000"/>
          <w:sz w:val="20"/>
          <w:szCs w:val="20"/>
        </w:rPr>
        <w:t xml:space="preserve"> datoteci:</w:t>
      </w:r>
    </w:p>
    <w:p w:rsidR="000A1513" w:rsidRPr="00B2227A" w:rsidRDefault="00B2227A">
      <w:pPr>
        <w:pStyle w:val="Bezproreda"/>
        <w:spacing w:before="113"/>
        <w:rPr>
          <w:rFonts w:ascii="Verdana" w:hAnsi="Verdana" w:cs="Verdana"/>
          <w:bCs/>
          <w:color w:val="000000"/>
          <w:sz w:val="20"/>
          <w:szCs w:val="20"/>
        </w:rPr>
      </w:pPr>
      <w:r w:rsidRPr="00B2227A">
        <w:rPr>
          <w:rFonts w:ascii="Verdana" w:hAnsi="Verdana" w:cs="Verdana"/>
          <w:bCs/>
          <w:color w:val="000000"/>
          <w:sz w:val="20"/>
          <w:szCs w:val="20"/>
        </w:rPr>
        <w:t>nabava_v</w:t>
      </w:r>
      <w:r>
        <w:rPr>
          <w:rFonts w:ascii="Verdana" w:hAnsi="Verdana" w:cs="Verdana"/>
          <w:bCs/>
          <w:color w:val="000000"/>
          <w:sz w:val="20"/>
          <w:szCs w:val="20"/>
        </w:rPr>
        <w:t>rtic_prenamjena_troskovnici.zip</w:t>
      </w:r>
    </w:p>
    <w:p w:rsidR="000A1513" w:rsidRDefault="000A1513">
      <w:pPr>
        <w:rPr>
          <w:rFonts w:ascii="Verdana" w:hAnsi="Verdana" w:cs="Verdana"/>
          <w:sz w:val="20"/>
          <w:szCs w:val="20"/>
        </w:rPr>
      </w:pPr>
    </w:p>
    <w:p w:rsidR="000A1513" w:rsidRDefault="000A1513">
      <w:pPr>
        <w:rPr>
          <w:rFonts w:ascii="Verdana" w:hAnsi="Verdana" w:cs="Verdana"/>
          <w:sz w:val="20"/>
          <w:szCs w:val="20"/>
        </w:rPr>
      </w:pPr>
    </w:p>
    <w:p w:rsidR="000A1513" w:rsidRDefault="000A1513">
      <w:pPr>
        <w:rPr>
          <w:rFonts w:ascii="Verdana" w:hAnsi="Verdana" w:cs="Verdana"/>
          <w:sz w:val="20"/>
          <w:szCs w:val="20"/>
        </w:rPr>
      </w:pPr>
    </w:p>
    <w:p w:rsidR="000A1513" w:rsidRDefault="000A1513">
      <w:pPr>
        <w:rPr>
          <w:rFonts w:ascii="Verdana" w:hAnsi="Verdana" w:cs="Verdana"/>
          <w:sz w:val="20"/>
          <w:szCs w:val="20"/>
        </w:rPr>
      </w:pPr>
    </w:p>
    <w:p w:rsidR="000A1513" w:rsidRDefault="00995EA7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0A1513" w:rsidRDefault="00995EA7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2. </w:t>
      </w:r>
      <w:r>
        <w:rPr>
          <w:rFonts w:ascii="Verdana" w:hAnsi="Verdana" w:cs="Verdana"/>
          <w:b/>
          <w:bCs/>
          <w:sz w:val="20"/>
          <w:szCs w:val="20"/>
        </w:rPr>
        <w:t>Ponudbeni list</w:t>
      </w:r>
    </w:p>
    <w:p w:rsidR="000A1513" w:rsidRDefault="000A151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/>
      </w:tblPr>
      <w:tblGrid>
        <w:gridCol w:w="2269"/>
        <w:gridCol w:w="2267"/>
        <w:gridCol w:w="2268"/>
        <w:gridCol w:w="2276"/>
      </w:tblGrid>
      <w:tr w:rsidR="000A1513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0A1513" w:rsidRDefault="00995EA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0A1513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Prenamjena dijela potkrovlja postojećeg dječjeg vrtića u prostor za smještaj djece vrtićke dobi.</w:t>
            </w:r>
          </w:p>
        </w:tc>
      </w:tr>
      <w:tr w:rsidR="000A1513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 w:rsidR="000A1513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1513" w:rsidRDefault="000A1513">
      <w:pPr>
        <w:jc w:val="both"/>
        <w:rPr>
          <w:rFonts w:ascii="Verdana" w:hAnsi="Verdana" w:cs="Verdana"/>
          <w:sz w:val="20"/>
          <w:szCs w:val="20"/>
        </w:rPr>
      </w:pPr>
    </w:p>
    <w:p w:rsidR="000A1513" w:rsidRDefault="000A151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/>
      </w:tblPr>
      <w:tblGrid>
        <w:gridCol w:w="4536"/>
        <w:gridCol w:w="4544"/>
      </w:tblGrid>
      <w:tr w:rsidR="000A1513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0A1513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A1513" w:rsidRDefault="000A1513">
      <w:pPr>
        <w:jc w:val="both"/>
        <w:rPr>
          <w:rFonts w:ascii="Verdana" w:hAnsi="Verdana" w:cs="Verdana"/>
          <w:sz w:val="20"/>
          <w:szCs w:val="20"/>
        </w:rPr>
      </w:pPr>
    </w:p>
    <w:p w:rsidR="000A1513" w:rsidRDefault="00995EA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Rok </w:t>
      </w:r>
      <w:r>
        <w:rPr>
          <w:rFonts w:ascii="Verdana" w:hAnsi="Verdana" w:cs="Verdana"/>
          <w:sz w:val="20"/>
          <w:szCs w:val="20"/>
        </w:rPr>
        <w:t>valjanosti ponude: 60 dana.</w:t>
      </w:r>
    </w:p>
    <w:p w:rsidR="000A1513" w:rsidRDefault="00995EA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A1513" w:rsidRDefault="00995EA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0A1513" w:rsidRDefault="000A151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8"/>
        <w:gridCol w:w="1697"/>
        <w:gridCol w:w="4170"/>
      </w:tblGrid>
      <w:tr w:rsidR="000A1513">
        <w:tc>
          <w:tcPr>
            <w:tcW w:w="3208" w:type="dxa"/>
            <w:shd w:val="clear" w:color="auto" w:fill="FFFFFF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0A1513" w:rsidRDefault="00995E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c>
          <w:tcPr>
            <w:tcW w:w="3208" w:type="dxa"/>
            <w:shd w:val="clear" w:color="auto" w:fill="FFFFFF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0A1513" w:rsidRDefault="00995E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0A1513" w:rsidRDefault="000A1513">
      <w:pPr>
        <w:rPr>
          <w:rFonts w:ascii="Verdana" w:hAnsi="Verdana" w:cs="Verdana"/>
          <w:sz w:val="18"/>
          <w:szCs w:val="18"/>
        </w:rPr>
      </w:pPr>
    </w:p>
    <w:p w:rsidR="000A1513" w:rsidRDefault="00995EA7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0A1513" w:rsidRDefault="00995EA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0A1513" w:rsidRDefault="000A1513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0A151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r>
              <w:rPr>
                <w:rFonts w:ascii="Verdana" w:hAnsi="Verdana"/>
                <w:sz w:val="20"/>
                <w:szCs w:val="20"/>
              </w:rPr>
              <w:t>Naziv i sjedište gospodarskog subjekata: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Ime, prezime i </w:t>
            </w:r>
            <w:r>
              <w:rPr>
                <w:rFonts w:ascii="Verdana" w:hAnsi="Verdana"/>
                <w:sz w:val="20"/>
                <w:szCs w:val="20"/>
              </w:rPr>
              <w:t>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1513" w:rsidRDefault="000A1513">
      <w:pPr>
        <w:rPr>
          <w:rFonts w:ascii="Verdana" w:hAnsi="Verdana" w:cs="Verdana"/>
          <w:sz w:val="20"/>
          <w:szCs w:val="20"/>
        </w:rPr>
      </w:pPr>
    </w:p>
    <w:p w:rsidR="000A1513" w:rsidRDefault="00995EA7">
      <w:pPr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Ovlaštena osoba za zastupanje gospodarskog subjekta daje sljedeću</w:t>
      </w:r>
    </w:p>
    <w:p w:rsidR="000A1513" w:rsidRDefault="000A1513">
      <w:pPr>
        <w:rPr>
          <w:rFonts w:ascii="Verdana" w:hAnsi="Verdana" w:cs="Verdana"/>
          <w:sz w:val="20"/>
          <w:szCs w:val="20"/>
        </w:rPr>
      </w:pPr>
    </w:p>
    <w:p w:rsidR="000A1513" w:rsidRDefault="00995EA7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0A1513" w:rsidRDefault="000A151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0A1513" w:rsidTr="00B2227A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0A1513" w:rsidRDefault="00995EA7">
            <w:pPr>
              <w:pStyle w:val="TableContents"/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0A1513" w:rsidTr="00B2227A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0A1513" w:rsidRDefault="000A1513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 w:rsidTr="00B2227A"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</w:tcPr>
          <w:p w:rsidR="000A1513" w:rsidRDefault="00995EA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0A1513" w:rsidTr="00B2227A">
        <w:trPr>
          <w:trHeight w:val="499"/>
        </w:trPr>
        <w:tc>
          <w:tcPr>
            <w:tcW w:w="9072" w:type="dxa"/>
            <w:shd w:val="clear" w:color="auto" w:fill="FFFFFF"/>
            <w:vAlign w:val="center"/>
          </w:tcPr>
          <w:p w:rsidR="000A1513" w:rsidRDefault="00995EA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0A1513" w:rsidTr="00B2227A">
        <w:trPr>
          <w:trHeight w:val="55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0A1513" w:rsidRDefault="000A1513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 w:rsidTr="00B2227A"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</w:tcPr>
          <w:p w:rsidR="000A1513" w:rsidRDefault="00995EA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0A1513" w:rsidRDefault="000A1513">
      <w:pPr>
        <w:jc w:val="both"/>
        <w:rPr>
          <w:rFonts w:ascii="Verdana" w:hAnsi="Verdana" w:cs="Verdana"/>
          <w:sz w:val="20"/>
          <w:szCs w:val="20"/>
        </w:rPr>
      </w:pPr>
    </w:p>
    <w:p w:rsidR="000A1513" w:rsidRDefault="00995EA7">
      <w:pPr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ugovora:</w:t>
      </w:r>
    </w:p>
    <w:p w:rsidR="000A1513" w:rsidRDefault="000A1513">
      <w:pPr>
        <w:jc w:val="both"/>
        <w:rPr>
          <w:rFonts w:ascii="Verdana" w:hAnsi="Verdana" w:cs="Verdana"/>
          <w:sz w:val="20"/>
          <w:szCs w:val="20"/>
        </w:rPr>
      </w:pPr>
    </w:p>
    <w:p w:rsidR="000A1513" w:rsidRDefault="00995EA7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0A1513" w:rsidRDefault="00995EA7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 će bjanko zadužnicu za uredno ispunjenje </w:t>
      </w:r>
      <w:r>
        <w:rPr>
          <w:rFonts w:ascii="Verdana" w:hAnsi="Verdana" w:cs="Verdana"/>
          <w:sz w:val="20"/>
          <w:szCs w:val="20"/>
        </w:rPr>
        <w:t>ugovora predati u roku od 5 dana od dana potpisa ugovora,</w:t>
      </w:r>
    </w:p>
    <w:p w:rsidR="000A1513" w:rsidRDefault="00995EA7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0A1513" w:rsidRDefault="000A1513">
      <w:pPr>
        <w:jc w:val="both"/>
        <w:rPr>
          <w:rFonts w:ascii="Verdana" w:hAnsi="Verdana" w:cs="Verdana"/>
          <w:sz w:val="20"/>
          <w:szCs w:val="20"/>
        </w:rPr>
      </w:pPr>
    </w:p>
    <w:p w:rsidR="000A1513" w:rsidRDefault="000A1513">
      <w:pPr>
        <w:jc w:val="both"/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0A1513" w:rsidTr="00B2227A">
        <w:tc>
          <w:tcPr>
            <w:tcW w:w="3540" w:type="dxa"/>
            <w:tcBorders>
              <w:bottom w:val="single" w:sz="2" w:space="0" w:color="000000"/>
            </w:tcBorders>
            <w:shd w:val="clear" w:color="auto" w:fill="FFFFFF"/>
            <w:vAlign w:val="bottom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A1513" w:rsidRDefault="00995E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0"/>
            </w:tcBorders>
            <w:shd w:val="clear" w:color="auto" w:fill="FFFFFF"/>
            <w:vAlign w:val="bottom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 w:rsidTr="00B2227A">
        <w:tc>
          <w:tcPr>
            <w:tcW w:w="3540" w:type="dxa"/>
            <w:tcBorders>
              <w:top w:val="single" w:sz="2" w:space="0" w:color="000000"/>
            </w:tcBorders>
            <w:shd w:val="clear" w:color="auto" w:fill="FFFFFF"/>
          </w:tcPr>
          <w:p w:rsidR="000A1513" w:rsidRDefault="00995E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</w:tcBorders>
            <w:shd w:val="clear" w:color="auto" w:fill="FFFFFF"/>
          </w:tcPr>
          <w:p w:rsidR="000A1513" w:rsidRDefault="00995E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(čitko ime i prezime ovlaštene osobe gospodarskog </w:t>
            </w:r>
            <w:r>
              <w:rPr>
                <w:rFonts w:ascii="Verdana" w:hAnsi="Verdana"/>
                <w:sz w:val="20"/>
                <w:szCs w:val="20"/>
              </w:rPr>
              <w:t>subjekta)</w:t>
            </w:r>
          </w:p>
        </w:tc>
      </w:tr>
      <w:tr w:rsidR="000A1513" w:rsidTr="00B2227A">
        <w:tc>
          <w:tcPr>
            <w:tcW w:w="3540" w:type="dxa"/>
            <w:shd w:val="clear" w:color="auto" w:fill="FFFFFF"/>
            <w:vAlign w:val="bottom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2" w:space="0" w:color="000000"/>
            </w:tcBorders>
            <w:shd w:val="clear" w:color="auto" w:fill="FFFFFF"/>
            <w:vAlign w:val="bottom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 w:rsidTr="00B2227A">
        <w:tc>
          <w:tcPr>
            <w:tcW w:w="3540" w:type="dxa"/>
            <w:shd w:val="clear" w:color="auto" w:fill="FFFFFF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 w:rsidR="000A1513" w:rsidRDefault="000A15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</w:tcBorders>
            <w:shd w:val="clear" w:color="auto" w:fill="FFFFFF"/>
          </w:tcPr>
          <w:p w:rsidR="000A1513" w:rsidRDefault="00995E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0A1513" w:rsidRDefault="00995EA7">
      <w:r>
        <w:br w:type="page"/>
      </w:r>
      <w:r>
        <w:rPr>
          <w:rFonts w:ascii="Verdana" w:hAnsi="Verdana" w:cs="Verdana"/>
          <w:b/>
          <w:bCs/>
          <w:sz w:val="20"/>
          <w:szCs w:val="20"/>
        </w:rPr>
        <w:lastRenderedPageBreak/>
        <w:t>4. Izjava o nekažnjavanju</w:t>
      </w:r>
    </w:p>
    <w:p w:rsidR="000A1513" w:rsidRDefault="000A1513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0A151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r>
              <w:rPr>
                <w:rFonts w:ascii="Verdana" w:hAnsi="Verdana"/>
                <w:sz w:val="20"/>
                <w:szCs w:val="20"/>
              </w:rPr>
              <w:t>Naziv i sjedište gospodarskog subjekta: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995E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0A1513" w:rsidRDefault="000A151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1513" w:rsidRDefault="000A1513">
      <w:pPr>
        <w:rPr>
          <w:rFonts w:ascii="Verdana" w:hAnsi="Verdana" w:cs="Verdana"/>
          <w:sz w:val="20"/>
          <w:szCs w:val="20"/>
        </w:rPr>
      </w:pPr>
    </w:p>
    <w:p w:rsidR="000A1513" w:rsidRDefault="00995EA7">
      <w:pPr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Ovlaštena osoba za zastupanje gospodarskog </w:t>
      </w:r>
      <w:r>
        <w:rPr>
          <w:rFonts w:ascii="Verdana" w:hAnsi="Verdana" w:cs="Verdana"/>
          <w:sz w:val="20"/>
          <w:szCs w:val="20"/>
        </w:rPr>
        <w:t>subjekta daje sljedeću</w:t>
      </w:r>
    </w:p>
    <w:p w:rsidR="000A1513" w:rsidRDefault="000A1513">
      <w:pPr>
        <w:rPr>
          <w:rFonts w:ascii="Verdana" w:hAnsi="Verdana" w:cs="Verdana"/>
          <w:sz w:val="20"/>
          <w:szCs w:val="20"/>
        </w:rPr>
      </w:pPr>
    </w:p>
    <w:p w:rsidR="000A1513" w:rsidRPr="00036DCE" w:rsidRDefault="00995EA7" w:rsidP="00036DCE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0A1513" w:rsidTr="00B2227A">
        <w:trPr>
          <w:trHeight w:val="540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0A1513" w:rsidRDefault="00995EA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0A1513" w:rsidTr="00B2227A">
        <w:trPr>
          <w:trHeight w:val="513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0A1513" w:rsidRDefault="000A1513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 w:rsidTr="00B2227A"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</w:tcPr>
          <w:p w:rsidR="000A1513" w:rsidRDefault="00995EA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0A1513" w:rsidTr="00036DCE">
        <w:trPr>
          <w:trHeight w:val="499"/>
        </w:trPr>
        <w:tc>
          <w:tcPr>
            <w:tcW w:w="9072" w:type="dxa"/>
            <w:shd w:val="clear" w:color="auto" w:fill="FFFFFF"/>
            <w:vAlign w:val="center"/>
          </w:tcPr>
          <w:p w:rsidR="000A1513" w:rsidRDefault="00995EA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kao ovlaštena osoba za zastupanje Ponuditelja</w:t>
            </w:r>
          </w:p>
        </w:tc>
      </w:tr>
      <w:tr w:rsidR="000A1513" w:rsidTr="00036DCE">
        <w:trPr>
          <w:trHeight w:val="206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0A1513" w:rsidRDefault="000A1513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1513" w:rsidTr="00036DCE"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</w:tcPr>
          <w:p w:rsidR="000A1513" w:rsidRDefault="00995EA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0A1513" w:rsidRDefault="000A1513">
      <w:pPr>
        <w:rPr>
          <w:rFonts w:ascii="Verdana" w:hAnsi="Verdana" w:cs="Verdana"/>
          <w:sz w:val="20"/>
          <w:szCs w:val="20"/>
          <w:highlight w:val="white"/>
        </w:rPr>
      </w:pPr>
    </w:p>
    <w:p w:rsidR="000A1513" w:rsidRDefault="00995EA7">
      <w:pPr>
        <w:ind w:left="360"/>
        <w:rPr>
          <w:rFonts w:ascii="Verdana" w:hAnsi="Verdana" w:cs="Verdana"/>
          <w:sz w:val="20"/>
          <w:szCs w:val="20"/>
          <w:highlight w:val="white"/>
        </w:rPr>
      </w:pPr>
      <w:r>
        <w:rPr>
          <w:rFonts w:ascii="Verdana" w:hAnsi="Verdana" w:cs="Verdana"/>
          <w:sz w:val="20"/>
          <w:szCs w:val="20"/>
          <w:highlight w:val="white"/>
        </w:rPr>
        <w:t>odgovorno izjavljujem da:</w:t>
      </w:r>
    </w:p>
    <w:p w:rsidR="000A1513" w:rsidRDefault="000A1513">
      <w:pPr>
        <w:rPr>
          <w:rFonts w:ascii="Verdana" w:hAnsi="Verdana" w:cs="Verdana"/>
          <w:sz w:val="20"/>
          <w:szCs w:val="20"/>
          <w:highlight w:val="white"/>
        </w:rPr>
      </w:pPr>
    </w:p>
    <w:p w:rsidR="000A1513" w:rsidRDefault="00995EA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highlight w:val="white"/>
        </w:rPr>
      </w:pPr>
      <w:r>
        <w:rPr>
          <w:rFonts w:ascii="Verdana" w:hAnsi="Verdana"/>
          <w:sz w:val="20"/>
          <w:szCs w:val="20"/>
          <w:highlight w:val="white"/>
        </w:rPr>
        <w:t>niti ja osobno,</w:t>
      </w:r>
    </w:p>
    <w:p w:rsidR="000A1513" w:rsidRDefault="00995EA7">
      <w:pPr>
        <w:numPr>
          <w:ilvl w:val="0"/>
          <w:numId w:val="2"/>
        </w:numPr>
        <w:jc w:val="both"/>
      </w:pPr>
      <w:r>
        <w:rPr>
          <w:rFonts w:ascii="Verdana" w:hAnsi="Verdana"/>
          <w:sz w:val="20"/>
          <w:szCs w:val="20"/>
          <w:highlight w:val="white"/>
        </w:rPr>
        <w:t>niti prethodno</w:t>
      </w:r>
      <w:r>
        <w:rPr>
          <w:rFonts w:ascii="Verdana" w:hAnsi="Verdana"/>
          <w:sz w:val="20"/>
          <w:szCs w:val="20"/>
          <w:highlight w:val="white"/>
        </w:rPr>
        <w:t xml:space="preserve"> navedeni gospodarski subjekt čiji sam po zakonu ovlašteni zastupnik,</w:t>
      </w:r>
    </w:p>
    <w:p w:rsidR="000A1513" w:rsidRPr="00036DCE" w:rsidRDefault="00995EA7" w:rsidP="00036DCE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highlight w:val="white"/>
        </w:rPr>
      </w:pPr>
      <w:r>
        <w:rPr>
          <w:rFonts w:ascii="Verdana" w:hAnsi="Verdana"/>
          <w:sz w:val="20"/>
          <w:szCs w:val="20"/>
          <w:highlight w:val="white"/>
        </w:rPr>
        <w:t>niti osobe koje su članovi upravnog, upravljačkog ili nadzornog tijela ili imaju ovlasti zastupanja, donošenja odluka ili nadzora tog gospodarskog subjekta nismo pravomoćno osuđeni za bi</w:t>
      </w:r>
      <w:r>
        <w:rPr>
          <w:rFonts w:ascii="Verdana" w:hAnsi="Verdana"/>
          <w:sz w:val="20"/>
          <w:szCs w:val="20"/>
          <w:highlight w:val="white"/>
        </w:rPr>
        <w:t>lo koje od sljedećih kaznenih djela:</w:t>
      </w:r>
    </w:p>
    <w:p w:rsidR="000A1513" w:rsidRDefault="00995EA7" w:rsidP="00036DCE">
      <w:pPr>
        <w:numPr>
          <w:ilvl w:val="0"/>
          <w:numId w:val="5"/>
        </w:numPr>
        <w:tabs>
          <w:tab w:val="clear" w:pos="720"/>
          <w:tab w:val="left" w:pos="993"/>
        </w:tabs>
        <w:ind w:hanging="11"/>
        <w:jc w:val="both"/>
        <w:rPr>
          <w:rFonts w:ascii="Verdana" w:hAnsi="Verdana"/>
          <w:sz w:val="20"/>
          <w:szCs w:val="20"/>
          <w:highlight w:val="white"/>
        </w:rPr>
      </w:pPr>
      <w:r>
        <w:rPr>
          <w:rFonts w:ascii="Verdana" w:hAnsi="Verdana"/>
          <w:sz w:val="20"/>
          <w:szCs w:val="20"/>
          <w:highlight w:val="white"/>
        </w:rPr>
        <w:t>sudjelovanje u zločinačkoj organizaciji,</w:t>
      </w:r>
    </w:p>
    <w:p w:rsidR="000A1513" w:rsidRDefault="00995EA7" w:rsidP="00036DCE">
      <w:pPr>
        <w:numPr>
          <w:ilvl w:val="0"/>
          <w:numId w:val="5"/>
        </w:numPr>
        <w:tabs>
          <w:tab w:val="clear" w:pos="720"/>
          <w:tab w:val="left" w:pos="993"/>
        </w:tabs>
        <w:ind w:hanging="11"/>
        <w:jc w:val="both"/>
        <w:rPr>
          <w:rFonts w:ascii="Verdana" w:hAnsi="Verdana"/>
          <w:sz w:val="20"/>
          <w:szCs w:val="20"/>
          <w:highlight w:val="white"/>
        </w:rPr>
      </w:pPr>
      <w:r>
        <w:rPr>
          <w:rFonts w:ascii="Verdana" w:hAnsi="Verdana"/>
          <w:sz w:val="20"/>
          <w:szCs w:val="20"/>
          <w:highlight w:val="white"/>
        </w:rPr>
        <w:t>korupciju,</w:t>
      </w:r>
    </w:p>
    <w:p w:rsidR="000A1513" w:rsidRDefault="00995EA7" w:rsidP="00036DCE">
      <w:pPr>
        <w:numPr>
          <w:ilvl w:val="0"/>
          <w:numId w:val="5"/>
        </w:numPr>
        <w:tabs>
          <w:tab w:val="clear" w:pos="720"/>
          <w:tab w:val="left" w:pos="993"/>
        </w:tabs>
        <w:ind w:hanging="11"/>
        <w:jc w:val="both"/>
        <w:rPr>
          <w:rFonts w:ascii="Verdana" w:hAnsi="Verdana"/>
          <w:sz w:val="20"/>
          <w:szCs w:val="20"/>
          <w:highlight w:val="white"/>
        </w:rPr>
      </w:pPr>
      <w:r>
        <w:rPr>
          <w:rFonts w:ascii="Verdana" w:hAnsi="Verdana"/>
          <w:sz w:val="20"/>
          <w:szCs w:val="20"/>
          <w:highlight w:val="white"/>
        </w:rPr>
        <w:t>prijevaru,</w:t>
      </w:r>
    </w:p>
    <w:p w:rsidR="000A1513" w:rsidRDefault="00995EA7" w:rsidP="00036DCE">
      <w:pPr>
        <w:numPr>
          <w:ilvl w:val="0"/>
          <w:numId w:val="5"/>
        </w:numPr>
        <w:tabs>
          <w:tab w:val="clear" w:pos="720"/>
          <w:tab w:val="left" w:pos="993"/>
        </w:tabs>
        <w:ind w:hanging="11"/>
        <w:jc w:val="both"/>
        <w:rPr>
          <w:rFonts w:ascii="Verdana" w:hAnsi="Verdana"/>
          <w:sz w:val="20"/>
          <w:szCs w:val="20"/>
          <w:highlight w:val="white"/>
        </w:rPr>
      </w:pPr>
      <w:r>
        <w:rPr>
          <w:rFonts w:ascii="Verdana" w:hAnsi="Verdana"/>
          <w:sz w:val="20"/>
          <w:szCs w:val="20"/>
          <w:highlight w:val="white"/>
        </w:rPr>
        <w:t>terorizam ili kaznena djela povezana s terorističkim aktivnostima,</w:t>
      </w:r>
    </w:p>
    <w:p w:rsidR="000A1513" w:rsidRDefault="00995EA7" w:rsidP="00036DCE">
      <w:pPr>
        <w:numPr>
          <w:ilvl w:val="0"/>
          <w:numId w:val="5"/>
        </w:numPr>
        <w:tabs>
          <w:tab w:val="clear" w:pos="720"/>
          <w:tab w:val="left" w:pos="993"/>
        </w:tabs>
        <w:ind w:hanging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white"/>
        </w:rPr>
        <w:t>pranje novca ili financiranje terorizma i</w:t>
      </w:r>
    </w:p>
    <w:p w:rsidR="000A1513" w:rsidRDefault="00995EA7" w:rsidP="00036DCE">
      <w:pPr>
        <w:numPr>
          <w:ilvl w:val="0"/>
          <w:numId w:val="5"/>
        </w:numPr>
        <w:tabs>
          <w:tab w:val="clear" w:pos="720"/>
          <w:tab w:val="left" w:pos="993"/>
        </w:tabs>
        <w:ind w:hanging="11"/>
        <w:jc w:val="both"/>
        <w:rPr>
          <w:rFonts w:ascii="Verdana" w:hAnsi="Verdana"/>
          <w:sz w:val="20"/>
          <w:szCs w:val="20"/>
          <w:highlight w:val="white"/>
        </w:rPr>
      </w:pPr>
      <w:r>
        <w:rPr>
          <w:rFonts w:ascii="Verdana" w:hAnsi="Verdana"/>
          <w:sz w:val="20"/>
          <w:szCs w:val="20"/>
          <w:highlight w:val="white"/>
        </w:rPr>
        <w:t>dječji rad ili</w:t>
      </w:r>
      <w:r w:rsidR="00036DCE">
        <w:rPr>
          <w:rFonts w:ascii="Verdana" w:hAnsi="Verdana"/>
          <w:sz w:val="20"/>
          <w:szCs w:val="20"/>
          <w:highlight w:val="white"/>
        </w:rPr>
        <w:t xml:space="preserve"> druge oblike trgovanja ljudima;</w:t>
      </w:r>
    </w:p>
    <w:p w:rsidR="000A1513" w:rsidRDefault="000A1513">
      <w:pPr>
        <w:tabs>
          <w:tab w:val="left" w:pos="720"/>
        </w:tabs>
        <w:ind w:left="360"/>
        <w:jc w:val="both"/>
        <w:rPr>
          <w:rFonts w:ascii="Verdana" w:hAnsi="Verdana"/>
          <w:sz w:val="20"/>
          <w:szCs w:val="20"/>
          <w:highlight w:val="white"/>
        </w:rPr>
      </w:pPr>
    </w:p>
    <w:p w:rsidR="000A1513" w:rsidRPr="00036DCE" w:rsidRDefault="00995EA7" w:rsidP="00036DCE">
      <w:pPr>
        <w:tabs>
          <w:tab w:val="left" w:pos="72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white"/>
        </w:rPr>
        <w:t>u skladu s člankom 251. Zakona o javnoj nabavi (</w:t>
      </w:r>
      <w:r>
        <w:rPr>
          <w:rFonts w:ascii="Verdana" w:hAnsi="Verdana" w:cs="Verdana"/>
          <w:sz w:val="20"/>
          <w:szCs w:val="20"/>
          <w:highlight w:val="white"/>
        </w:rPr>
        <w:t>„</w:t>
      </w:r>
      <w:r>
        <w:rPr>
          <w:rFonts w:ascii="Verdana" w:hAnsi="Verdana"/>
          <w:sz w:val="20"/>
          <w:szCs w:val="20"/>
          <w:highlight w:val="white"/>
        </w:rPr>
        <w:t>Narodne novine</w:t>
      </w:r>
      <w:r>
        <w:rPr>
          <w:rFonts w:ascii="Verdana" w:hAnsi="Verdana" w:cs="Verdana"/>
          <w:sz w:val="20"/>
          <w:szCs w:val="20"/>
          <w:highlight w:val="white"/>
        </w:rPr>
        <w:t>“</w:t>
      </w:r>
      <w:r>
        <w:rPr>
          <w:rFonts w:ascii="Verdana" w:hAnsi="Verdana"/>
          <w:sz w:val="20"/>
          <w:szCs w:val="20"/>
          <w:highlight w:val="white"/>
        </w:rPr>
        <w:t xml:space="preserve"> 120/16).</w:t>
      </w: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B2227A" w:rsidTr="006E7E9B">
        <w:tc>
          <w:tcPr>
            <w:tcW w:w="3540" w:type="dxa"/>
            <w:tcBorders>
              <w:bottom w:val="single" w:sz="2" w:space="0" w:color="000000"/>
            </w:tcBorders>
            <w:shd w:val="clear" w:color="auto" w:fill="FFFFFF"/>
            <w:vAlign w:val="bottom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0"/>
            </w:tcBorders>
            <w:shd w:val="clear" w:color="auto" w:fill="FFFFFF"/>
            <w:vAlign w:val="bottom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227A" w:rsidTr="006E7E9B">
        <w:tc>
          <w:tcPr>
            <w:tcW w:w="3540" w:type="dxa"/>
            <w:tcBorders>
              <w:top w:val="single" w:sz="2" w:space="0" w:color="000000"/>
            </w:tcBorders>
            <w:shd w:val="clear" w:color="auto" w:fill="FFFFFF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</w:tcBorders>
            <w:shd w:val="clear" w:color="auto" w:fill="FFFFFF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B2227A" w:rsidTr="006E7E9B">
        <w:tc>
          <w:tcPr>
            <w:tcW w:w="3540" w:type="dxa"/>
            <w:shd w:val="clear" w:color="auto" w:fill="FFFFFF"/>
            <w:vAlign w:val="bottom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2" w:space="0" w:color="000000"/>
            </w:tcBorders>
            <w:shd w:val="clear" w:color="auto" w:fill="FFFFFF"/>
            <w:vAlign w:val="bottom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227A" w:rsidTr="006E7E9B">
        <w:tc>
          <w:tcPr>
            <w:tcW w:w="3540" w:type="dxa"/>
            <w:shd w:val="clear" w:color="auto" w:fill="FFFFFF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</w:tcBorders>
            <w:shd w:val="clear" w:color="auto" w:fill="FFFFFF"/>
          </w:tcPr>
          <w:p w:rsidR="00B2227A" w:rsidRDefault="00B2227A" w:rsidP="006E7E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0A1513" w:rsidRDefault="000A1513">
      <w:pPr>
        <w:jc w:val="both"/>
        <w:rPr>
          <w:sz w:val="16"/>
          <w:szCs w:val="16"/>
        </w:rPr>
      </w:pPr>
    </w:p>
    <w:sectPr w:rsidR="000A1513" w:rsidSect="000A1513">
      <w:footerReference w:type="default" r:id="rId8"/>
      <w:pgSz w:w="11909" w:h="16834"/>
      <w:pgMar w:top="1008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A7" w:rsidRDefault="00995EA7" w:rsidP="000A1513">
      <w:r>
        <w:separator/>
      </w:r>
    </w:p>
  </w:endnote>
  <w:endnote w:type="continuationSeparator" w:id="1">
    <w:p w:rsidR="00995EA7" w:rsidRDefault="00995EA7" w:rsidP="000A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13" w:rsidRDefault="000A1513">
    <w:pPr>
      <w:pStyle w:val="Footer"/>
      <w:jc w:val="center"/>
      <w:rPr>
        <w:sz w:val="16"/>
        <w:szCs w:val="16"/>
      </w:rPr>
    </w:pPr>
  </w:p>
  <w:p w:rsidR="000A1513" w:rsidRDefault="000A15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A7" w:rsidRDefault="00995EA7" w:rsidP="000A1513">
      <w:r>
        <w:separator/>
      </w:r>
    </w:p>
  </w:footnote>
  <w:footnote w:type="continuationSeparator" w:id="1">
    <w:p w:rsidR="00995EA7" w:rsidRDefault="00995EA7" w:rsidP="000A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CEB"/>
    <w:multiLevelType w:val="multilevel"/>
    <w:tmpl w:val="AB9E6D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4B1B76"/>
    <w:multiLevelType w:val="multilevel"/>
    <w:tmpl w:val="8626D6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49C4332C"/>
    <w:multiLevelType w:val="multilevel"/>
    <w:tmpl w:val="BE3E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>
    <w:nsid w:val="603D5B76"/>
    <w:multiLevelType w:val="multilevel"/>
    <w:tmpl w:val="3BA4682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6C7C14C7"/>
    <w:multiLevelType w:val="multilevel"/>
    <w:tmpl w:val="877AEA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6CBD5C0C"/>
    <w:multiLevelType w:val="multilevel"/>
    <w:tmpl w:val="E11E01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513"/>
    <w:rsid w:val="00036DCE"/>
    <w:rsid w:val="000A1513"/>
    <w:rsid w:val="00995EA7"/>
    <w:rsid w:val="00B2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1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A1513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0A1513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0A1513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0A1513"/>
  </w:style>
  <w:style w:type="character" w:customStyle="1" w:styleId="WW8Num3z1">
    <w:name w:val="WW8Num3z1"/>
    <w:qFormat/>
    <w:rsid w:val="000A1513"/>
  </w:style>
  <w:style w:type="character" w:customStyle="1" w:styleId="WW8Num3z2">
    <w:name w:val="WW8Num3z2"/>
    <w:qFormat/>
    <w:rsid w:val="000A1513"/>
  </w:style>
  <w:style w:type="character" w:customStyle="1" w:styleId="WW8Num3z3">
    <w:name w:val="WW8Num3z3"/>
    <w:qFormat/>
    <w:rsid w:val="000A1513"/>
  </w:style>
  <w:style w:type="character" w:customStyle="1" w:styleId="WW8Num3z4">
    <w:name w:val="WW8Num3z4"/>
    <w:qFormat/>
    <w:rsid w:val="000A1513"/>
  </w:style>
  <w:style w:type="character" w:customStyle="1" w:styleId="WW8Num3z5">
    <w:name w:val="WW8Num3z5"/>
    <w:qFormat/>
    <w:rsid w:val="000A1513"/>
  </w:style>
  <w:style w:type="character" w:customStyle="1" w:styleId="WW8Num3z6">
    <w:name w:val="WW8Num3z6"/>
    <w:qFormat/>
    <w:rsid w:val="000A1513"/>
  </w:style>
  <w:style w:type="character" w:customStyle="1" w:styleId="WW8Num3z7">
    <w:name w:val="WW8Num3z7"/>
    <w:qFormat/>
    <w:rsid w:val="000A1513"/>
  </w:style>
  <w:style w:type="character" w:customStyle="1" w:styleId="WW8Num3z8">
    <w:name w:val="WW8Num3z8"/>
    <w:qFormat/>
    <w:rsid w:val="000A1513"/>
  </w:style>
  <w:style w:type="character" w:customStyle="1" w:styleId="Zadanifontodlomka">
    <w:name w:val="Zadani font odlomka"/>
    <w:qFormat/>
    <w:rsid w:val="000A1513"/>
  </w:style>
  <w:style w:type="character" w:customStyle="1" w:styleId="Zadanifontodlomka3">
    <w:name w:val="Zadani font odlomka3"/>
    <w:qFormat/>
    <w:rsid w:val="000A1513"/>
  </w:style>
  <w:style w:type="character" w:customStyle="1" w:styleId="Zadanifontodlomka2">
    <w:name w:val="Zadani font odlomka2"/>
    <w:qFormat/>
    <w:rsid w:val="000A1513"/>
  </w:style>
  <w:style w:type="character" w:customStyle="1" w:styleId="WW8Num1z1">
    <w:name w:val="WW8Num1z1"/>
    <w:qFormat/>
    <w:rsid w:val="000A1513"/>
  </w:style>
  <w:style w:type="character" w:customStyle="1" w:styleId="WW8Num1z2">
    <w:name w:val="WW8Num1z2"/>
    <w:qFormat/>
    <w:rsid w:val="000A1513"/>
  </w:style>
  <w:style w:type="character" w:customStyle="1" w:styleId="WW8Num1z3">
    <w:name w:val="WW8Num1z3"/>
    <w:qFormat/>
    <w:rsid w:val="000A1513"/>
  </w:style>
  <w:style w:type="character" w:customStyle="1" w:styleId="WW8Num1z4">
    <w:name w:val="WW8Num1z4"/>
    <w:qFormat/>
    <w:rsid w:val="000A1513"/>
  </w:style>
  <w:style w:type="character" w:customStyle="1" w:styleId="WW8Num1z5">
    <w:name w:val="WW8Num1z5"/>
    <w:qFormat/>
    <w:rsid w:val="000A1513"/>
  </w:style>
  <w:style w:type="character" w:customStyle="1" w:styleId="WW8Num1z6">
    <w:name w:val="WW8Num1z6"/>
    <w:qFormat/>
    <w:rsid w:val="000A1513"/>
  </w:style>
  <w:style w:type="character" w:customStyle="1" w:styleId="WW8Num1z7">
    <w:name w:val="WW8Num1z7"/>
    <w:qFormat/>
    <w:rsid w:val="000A1513"/>
  </w:style>
  <w:style w:type="character" w:customStyle="1" w:styleId="WW8Num1z8">
    <w:name w:val="WW8Num1z8"/>
    <w:qFormat/>
    <w:rsid w:val="000A1513"/>
  </w:style>
  <w:style w:type="character" w:customStyle="1" w:styleId="WW8Num2z2">
    <w:name w:val="WW8Num2z2"/>
    <w:qFormat/>
    <w:rsid w:val="000A1513"/>
    <w:rPr>
      <w:rFonts w:ascii="Wingdings" w:hAnsi="Wingdings" w:cs="Wingdings"/>
    </w:rPr>
  </w:style>
  <w:style w:type="character" w:customStyle="1" w:styleId="WW8Num2z3">
    <w:name w:val="WW8Num2z3"/>
    <w:qFormat/>
    <w:rsid w:val="000A1513"/>
    <w:rPr>
      <w:rFonts w:ascii="Symbol" w:hAnsi="Symbol" w:cs="Symbol"/>
    </w:rPr>
  </w:style>
  <w:style w:type="character" w:customStyle="1" w:styleId="Zadanifontodlomka1">
    <w:name w:val="Zadani font odlomka1"/>
    <w:qFormat/>
    <w:rsid w:val="000A1513"/>
  </w:style>
  <w:style w:type="character" w:customStyle="1" w:styleId="TekstbaloniaChar">
    <w:name w:val="Tekst balončića Char"/>
    <w:qFormat/>
    <w:rsid w:val="000A1513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0A1513"/>
    <w:rPr>
      <w:color w:val="0000FF"/>
      <w:u w:val="single"/>
    </w:rPr>
  </w:style>
  <w:style w:type="character" w:customStyle="1" w:styleId="Bullets">
    <w:name w:val="Bullets"/>
    <w:qFormat/>
    <w:rsid w:val="000A1513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0A1513"/>
    <w:rPr>
      <w:b w:val="0"/>
      <w:bCs w:val="0"/>
    </w:rPr>
  </w:style>
  <w:style w:type="character" w:customStyle="1" w:styleId="ListLabel1">
    <w:name w:val="ListLabel 1"/>
    <w:qFormat/>
    <w:rsid w:val="000A1513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0A1513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0A1513"/>
    <w:rPr>
      <w:rFonts w:cs="Courier New"/>
    </w:rPr>
  </w:style>
  <w:style w:type="character" w:customStyle="1" w:styleId="ListLabel4">
    <w:name w:val="ListLabel 4"/>
    <w:qFormat/>
    <w:rsid w:val="000A1513"/>
    <w:rPr>
      <w:rFonts w:cs="Courier New"/>
    </w:rPr>
  </w:style>
  <w:style w:type="character" w:customStyle="1" w:styleId="ListLabel5">
    <w:name w:val="ListLabel 5"/>
    <w:qFormat/>
    <w:rsid w:val="000A1513"/>
    <w:rPr>
      <w:rFonts w:cs="Times New Roman"/>
      <w:sz w:val="20"/>
      <w:szCs w:val="20"/>
    </w:rPr>
  </w:style>
  <w:style w:type="character" w:customStyle="1" w:styleId="ListLabel6">
    <w:name w:val="ListLabel 6"/>
    <w:qFormat/>
    <w:rsid w:val="000A1513"/>
    <w:rPr>
      <w:rFonts w:cs="Courier New"/>
    </w:rPr>
  </w:style>
  <w:style w:type="character" w:customStyle="1" w:styleId="ListLabel7">
    <w:name w:val="ListLabel 7"/>
    <w:qFormat/>
    <w:rsid w:val="000A1513"/>
    <w:rPr>
      <w:rFonts w:cs="Courier New"/>
    </w:rPr>
  </w:style>
  <w:style w:type="character" w:customStyle="1" w:styleId="ListLabel8">
    <w:name w:val="ListLabel 8"/>
    <w:qFormat/>
    <w:rsid w:val="000A1513"/>
    <w:rPr>
      <w:rFonts w:cs="Times New Roman"/>
      <w:sz w:val="20"/>
      <w:szCs w:val="20"/>
    </w:rPr>
  </w:style>
  <w:style w:type="character" w:customStyle="1" w:styleId="ListLabel9">
    <w:name w:val="ListLabel 9"/>
    <w:qFormat/>
    <w:rsid w:val="000A1513"/>
    <w:rPr>
      <w:rFonts w:cs="Courier New"/>
    </w:rPr>
  </w:style>
  <w:style w:type="character" w:customStyle="1" w:styleId="ListLabel10">
    <w:name w:val="ListLabel 10"/>
    <w:qFormat/>
    <w:rsid w:val="000A1513"/>
    <w:rPr>
      <w:rFonts w:cs="Courier New"/>
    </w:rPr>
  </w:style>
  <w:style w:type="character" w:customStyle="1" w:styleId="ListLabel11">
    <w:name w:val="ListLabel 11"/>
    <w:qFormat/>
    <w:rsid w:val="000A1513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0A1513"/>
    <w:rPr>
      <w:b w:val="0"/>
      <w:bCs w:val="0"/>
    </w:rPr>
  </w:style>
  <w:style w:type="character" w:customStyle="1" w:styleId="ListLabel13">
    <w:name w:val="ListLabel 13"/>
    <w:qFormat/>
    <w:rsid w:val="000A1513"/>
    <w:rPr>
      <w:b w:val="0"/>
      <w:bCs w:val="0"/>
    </w:rPr>
  </w:style>
  <w:style w:type="character" w:customStyle="1" w:styleId="ListLabel14">
    <w:name w:val="ListLabel 14"/>
    <w:qFormat/>
    <w:rsid w:val="000A1513"/>
    <w:rPr>
      <w:b w:val="0"/>
      <w:bCs w:val="0"/>
    </w:rPr>
  </w:style>
  <w:style w:type="character" w:customStyle="1" w:styleId="ListLabel15">
    <w:name w:val="ListLabel 15"/>
    <w:qFormat/>
    <w:rsid w:val="000A1513"/>
    <w:rPr>
      <w:b w:val="0"/>
      <w:bCs w:val="0"/>
    </w:rPr>
  </w:style>
  <w:style w:type="character" w:customStyle="1" w:styleId="ListLabel16">
    <w:name w:val="ListLabel 16"/>
    <w:qFormat/>
    <w:rsid w:val="000A1513"/>
    <w:rPr>
      <w:b w:val="0"/>
      <w:bCs w:val="0"/>
    </w:rPr>
  </w:style>
  <w:style w:type="character" w:customStyle="1" w:styleId="ListLabel17">
    <w:name w:val="ListLabel 17"/>
    <w:qFormat/>
    <w:rsid w:val="000A1513"/>
    <w:rPr>
      <w:b w:val="0"/>
      <w:bCs w:val="0"/>
    </w:rPr>
  </w:style>
  <w:style w:type="character" w:customStyle="1" w:styleId="ListLabel18">
    <w:name w:val="ListLabel 18"/>
    <w:qFormat/>
    <w:rsid w:val="000A1513"/>
    <w:rPr>
      <w:b w:val="0"/>
      <w:bCs w:val="0"/>
    </w:rPr>
  </w:style>
  <w:style w:type="character" w:customStyle="1" w:styleId="ListLabel19">
    <w:name w:val="ListLabel 19"/>
    <w:qFormat/>
    <w:rsid w:val="000A1513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0A1513"/>
    <w:rPr>
      <w:rFonts w:cs="OpenSymbol"/>
    </w:rPr>
  </w:style>
  <w:style w:type="character" w:customStyle="1" w:styleId="ListLabel21">
    <w:name w:val="ListLabel 21"/>
    <w:qFormat/>
    <w:rsid w:val="000A1513"/>
    <w:rPr>
      <w:b/>
    </w:rPr>
  </w:style>
  <w:style w:type="character" w:customStyle="1" w:styleId="ListLabel22">
    <w:name w:val="ListLabel 22"/>
    <w:qFormat/>
    <w:rsid w:val="000A1513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0A1513"/>
    <w:rPr>
      <w:rFonts w:cs="OpenSymbol"/>
    </w:rPr>
  </w:style>
  <w:style w:type="character" w:customStyle="1" w:styleId="ListLabel24">
    <w:name w:val="ListLabel 24"/>
    <w:qFormat/>
    <w:rsid w:val="000A1513"/>
    <w:rPr>
      <w:b/>
    </w:rPr>
  </w:style>
  <w:style w:type="character" w:customStyle="1" w:styleId="ListLabel25">
    <w:name w:val="ListLabel 25"/>
    <w:qFormat/>
    <w:rsid w:val="000A1513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0A1513"/>
    <w:rPr>
      <w:rFonts w:cs="OpenSymbol"/>
    </w:rPr>
  </w:style>
  <w:style w:type="character" w:customStyle="1" w:styleId="ListLabel27">
    <w:name w:val="ListLabel 27"/>
    <w:qFormat/>
    <w:rsid w:val="000A1513"/>
    <w:rPr>
      <w:b/>
    </w:rPr>
  </w:style>
  <w:style w:type="character" w:customStyle="1" w:styleId="ListLabel28">
    <w:name w:val="ListLabel 28"/>
    <w:qFormat/>
    <w:rsid w:val="000A1513"/>
    <w:rPr>
      <w:rFonts w:cs="Courier New"/>
    </w:rPr>
  </w:style>
  <w:style w:type="character" w:customStyle="1" w:styleId="ListLabel29">
    <w:name w:val="ListLabel 29"/>
    <w:qFormat/>
    <w:rsid w:val="000A1513"/>
    <w:rPr>
      <w:rFonts w:cs="Courier New"/>
    </w:rPr>
  </w:style>
  <w:style w:type="character" w:customStyle="1" w:styleId="ListLabel30">
    <w:name w:val="ListLabel 30"/>
    <w:qFormat/>
    <w:rsid w:val="000A1513"/>
    <w:rPr>
      <w:rFonts w:cs="Courier New"/>
    </w:rPr>
  </w:style>
  <w:style w:type="character" w:customStyle="1" w:styleId="ListLabel31">
    <w:name w:val="ListLabel 31"/>
    <w:qFormat/>
    <w:rsid w:val="000A1513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0A1513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0A1513"/>
    <w:rPr>
      <w:rFonts w:cs="Courier New"/>
    </w:rPr>
  </w:style>
  <w:style w:type="character" w:customStyle="1" w:styleId="ListLabel34">
    <w:name w:val="ListLabel 34"/>
    <w:qFormat/>
    <w:rsid w:val="000A1513"/>
    <w:rPr>
      <w:rFonts w:cs="Courier New"/>
    </w:rPr>
  </w:style>
  <w:style w:type="character" w:customStyle="1" w:styleId="ListLabel35">
    <w:name w:val="ListLabel 35"/>
    <w:qFormat/>
    <w:rsid w:val="000A1513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0A1513"/>
    <w:rPr>
      <w:rFonts w:cs="Courier New"/>
    </w:rPr>
  </w:style>
  <w:style w:type="character" w:customStyle="1" w:styleId="ListLabel37">
    <w:name w:val="ListLabel 37"/>
    <w:qFormat/>
    <w:rsid w:val="000A1513"/>
    <w:rPr>
      <w:rFonts w:cs="Courier New"/>
    </w:rPr>
  </w:style>
  <w:style w:type="character" w:customStyle="1" w:styleId="ListLabel38">
    <w:name w:val="ListLabel 38"/>
    <w:qFormat/>
    <w:rsid w:val="000A1513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0A1513"/>
    <w:rPr>
      <w:rFonts w:cs="Courier New"/>
    </w:rPr>
  </w:style>
  <w:style w:type="character" w:customStyle="1" w:styleId="ListLabel40">
    <w:name w:val="ListLabel 40"/>
    <w:qFormat/>
    <w:rsid w:val="000A1513"/>
    <w:rPr>
      <w:rFonts w:cs="Courier New"/>
    </w:rPr>
  </w:style>
  <w:style w:type="character" w:customStyle="1" w:styleId="ListLabel41">
    <w:name w:val="ListLabel 41"/>
    <w:qFormat/>
    <w:rsid w:val="000A1513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0A1513"/>
    <w:rPr>
      <w:b w:val="0"/>
      <w:bCs w:val="0"/>
    </w:rPr>
  </w:style>
  <w:style w:type="character" w:customStyle="1" w:styleId="ListLabel43">
    <w:name w:val="ListLabel 43"/>
    <w:qFormat/>
    <w:rsid w:val="000A1513"/>
    <w:rPr>
      <w:b w:val="0"/>
      <w:bCs w:val="0"/>
    </w:rPr>
  </w:style>
  <w:style w:type="character" w:customStyle="1" w:styleId="ListLabel44">
    <w:name w:val="ListLabel 44"/>
    <w:qFormat/>
    <w:rsid w:val="000A1513"/>
    <w:rPr>
      <w:b w:val="0"/>
      <w:bCs w:val="0"/>
    </w:rPr>
  </w:style>
  <w:style w:type="character" w:customStyle="1" w:styleId="ListLabel45">
    <w:name w:val="ListLabel 45"/>
    <w:qFormat/>
    <w:rsid w:val="000A1513"/>
    <w:rPr>
      <w:b w:val="0"/>
      <w:bCs w:val="0"/>
    </w:rPr>
  </w:style>
  <w:style w:type="character" w:customStyle="1" w:styleId="ListLabel46">
    <w:name w:val="ListLabel 46"/>
    <w:qFormat/>
    <w:rsid w:val="000A1513"/>
    <w:rPr>
      <w:b w:val="0"/>
      <w:bCs w:val="0"/>
    </w:rPr>
  </w:style>
  <w:style w:type="character" w:customStyle="1" w:styleId="ListLabel47">
    <w:name w:val="ListLabel 47"/>
    <w:qFormat/>
    <w:rsid w:val="000A1513"/>
    <w:rPr>
      <w:b w:val="0"/>
      <w:bCs w:val="0"/>
    </w:rPr>
  </w:style>
  <w:style w:type="character" w:customStyle="1" w:styleId="ListLabel48">
    <w:name w:val="ListLabel 48"/>
    <w:qFormat/>
    <w:rsid w:val="000A1513"/>
    <w:rPr>
      <w:b w:val="0"/>
      <w:bCs w:val="0"/>
    </w:rPr>
  </w:style>
  <w:style w:type="character" w:customStyle="1" w:styleId="ListLabel49">
    <w:name w:val="ListLabel 49"/>
    <w:qFormat/>
    <w:rsid w:val="000A1513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0A1513"/>
    <w:rPr>
      <w:rFonts w:cs="Courier New"/>
    </w:rPr>
  </w:style>
  <w:style w:type="character" w:customStyle="1" w:styleId="ListLabel51">
    <w:name w:val="ListLabel 51"/>
    <w:qFormat/>
    <w:rsid w:val="000A1513"/>
    <w:rPr>
      <w:rFonts w:cs="Wingdings"/>
    </w:rPr>
  </w:style>
  <w:style w:type="character" w:customStyle="1" w:styleId="ListLabel52">
    <w:name w:val="ListLabel 52"/>
    <w:qFormat/>
    <w:rsid w:val="000A1513"/>
    <w:rPr>
      <w:rFonts w:cs="Symbol"/>
    </w:rPr>
  </w:style>
  <w:style w:type="character" w:customStyle="1" w:styleId="ListLabel53">
    <w:name w:val="ListLabel 53"/>
    <w:qFormat/>
    <w:rsid w:val="000A1513"/>
    <w:rPr>
      <w:rFonts w:cs="Courier New"/>
    </w:rPr>
  </w:style>
  <w:style w:type="character" w:customStyle="1" w:styleId="ListLabel54">
    <w:name w:val="ListLabel 54"/>
    <w:qFormat/>
    <w:rsid w:val="000A1513"/>
    <w:rPr>
      <w:rFonts w:cs="Wingdings"/>
    </w:rPr>
  </w:style>
  <w:style w:type="character" w:customStyle="1" w:styleId="ListLabel55">
    <w:name w:val="ListLabel 55"/>
    <w:qFormat/>
    <w:rsid w:val="000A1513"/>
    <w:rPr>
      <w:rFonts w:cs="Symbol"/>
    </w:rPr>
  </w:style>
  <w:style w:type="character" w:customStyle="1" w:styleId="ListLabel56">
    <w:name w:val="ListLabel 56"/>
    <w:qFormat/>
    <w:rsid w:val="000A1513"/>
    <w:rPr>
      <w:rFonts w:cs="Courier New"/>
    </w:rPr>
  </w:style>
  <w:style w:type="character" w:customStyle="1" w:styleId="ListLabel57">
    <w:name w:val="ListLabel 57"/>
    <w:qFormat/>
    <w:rsid w:val="000A1513"/>
    <w:rPr>
      <w:rFonts w:cs="Wingdings"/>
    </w:rPr>
  </w:style>
  <w:style w:type="character" w:customStyle="1" w:styleId="ListLabel58">
    <w:name w:val="ListLabel 58"/>
    <w:qFormat/>
    <w:rsid w:val="000A1513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0A1513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0A1513"/>
    <w:rPr>
      <w:rFonts w:cs="Courier New"/>
    </w:rPr>
  </w:style>
  <w:style w:type="character" w:customStyle="1" w:styleId="ListLabel61">
    <w:name w:val="ListLabel 61"/>
    <w:qFormat/>
    <w:rsid w:val="000A1513"/>
    <w:rPr>
      <w:rFonts w:cs="Courier New"/>
    </w:rPr>
  </w:style>
  <w:style w:type="character" w:customStyle="1" w:styleId="ListLabel62">
    <w:name w:val="ListLabel 62"/>
    <w:qFormat/>
    <w:rsid w:val="000A1513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0A1513"/>
    <w:rPr>
      <w:rFonts w:cs="Courier New"/>
    </w:rPr>
  </w:style>
  <w:style w:type="character" w:customStyle="1" w:styleId="ListLabel64">
    <w:name w:val="ListLabel 64"/>
    <w:qFormat/>
    <w:rsid w:val="000A1513"/>
    <w:rPr>
      <w:rFonts w:cs="Courier New"/>
    </w:rPr>
  </w:style>
  <w:style w:type="character" w:customStyle="1" w:styleId="ListLabel65">
    <w:name w:val="ListLabel 65"/>
    <w:qFormat/>
    <w:rsid w:val="000A1513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0A1513"/>
    <w:rPr>
      <w:rFonts w:cs="Courier New"/>
    </w:rPr>
  </w:style>
  <w:style w:type="character" w:customStyle="1" w:styleId="ListLabel67">
    <w:name w:val="ListLabel 67"/>
    <w:qFormat/>
    <w:rsid w:val="000A1513"/>
    <w:rPr>
      <w:rFonts w:cs="Courier New"/>
    </w:rPr>
  </w:style>
  <w:style w:type="character" w:customStyle="1" w:styleId="ListLabel68">
    <w:name w:val="ListLabel 68"/>
    <w:qFormat/>
    <w:rsid w:val="000A1513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0A1513"/>
    <w:rPr>
      <w:b w:val="0"/>
      <w:bCs w:val="0"/>
    </w:rPr>
  </w:style>
  <w:style w:type="character" w:customStyle="1" w:styleId="ListLabel70">
    <w:name w:val="ListLabel 70"/>
    <w:qFormat/>
    <w:rsid w:val="000A1513"/>
    <w:rPr>
      <w:b w:val="0"/>
      <w:bCs w:val="0"/>
    </w:rPr>
  </w:style>
  <w:style w:type="character" w:customStyle="1" w:styleId="ListLabel71">
    <w:name w:val="ListLabel 71"/>
    <w:qFormat/>
    <w:rsid w:val="000A1513"/>
    <w:rPr>
      <w:b w:val="0"/>
      <w:bCs w:val="0"/>
    </w:rPr>
  </w:style>
  <w:style w:type="character" w:customStyle="1" w:styleId="ListLabel72">
    <w:name w:val="ListLabel 72"/>
    <w:qFormat/>
    <w:rsid w:val="000A1513"/>
    <w:rPr>
      <w:b w:val="0"/>
      <w:bCs w:val="0"/>
    </w:rPr>
  </w:style>
  <w:style w:type="character" w:customStyle="1" w:styleId="ListLabel73">
    <w:name w:val="ListLabel 73"/>
    <w:qFormat/>
    <w:rsid w:val="000A1513"/>
    <w:rPr>
      <w:b w:val="0"/>
      <w:bCs w:val="0"/>
    </w:rPr>
  </w:style>
  <w:style w:type="character" w:customStyle="1" w:styleId="ListLabel74">
    <w:name w:val="ListLabel 74"/>
    <w:qFormat/>
    <w:rsid w:val="000A1513"/>
    <w:rPr>
      <w:b w:val="0"/>
      <w:bCs w:val="0"/>
    </w:rPr>
  </w:style>
  <w:style w:type="character" w:customStyle="1" w:styleId="ListLabel75">
    <w:name w:val="ListLabel 75"/>
    <w:qFormat/>
    <w:rsid w:val="000A1513"/>
    <w:rPr>
      <w:b w:val="0"/>
      <w:bCs w:val="0"/>
    </w:rPr>
  </w:style>
  <w:style w:type="character" w:customStyle="1" w:styleId="ListLabel76">
    <w:name w:val="ListLabel 76"/>
    <w:qFormat/>
    <w:rsid w:val="000A1513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0A1513"/>
    <w:rPr>
      <w:rFonts w:cs="Courier New"/>
    </w:rPr>
  </w:style>
  <w:style w:type="character" w:customStyle="1" w:styleId="ListLabel78">
    <w:name w:val="ListLabel 78"/>
    <w:qFormat/>
    <w:rsid w:val="000A1513"/>
    <w:rPr>
      <w:rFonts w:cs="Wingdings"/>
    </w:rPr>
  </w:style>
  <w:style w:type="character" w:customStyle="1" w:styleId="ListLabel79">
    <w:name w:val="ListLabel 79"/>
    <w:qFormat/>
    <w:rsid w:val="000A1513"/>
    <w:rPr>
      <w:rFonts w:cs="Symbol"/>
    </w:rPr>
  </w:style>
  <w:style w:type="character" w:customStyle="1" w:styleId="ListLabel80">
    <w:name w:val="ListLabel 80"/>
    <w:qFormat/>
    <w:rsid w:val="000A1513"/>
    <w:rPr>
      <w:rFonts w:cs="Courier New"/>
    </w:rPr>
  </w:style>
  <w:style w:type="character" w:customStyle="1" w:styleId="ListLabel81">
    <w:name w:val="ListLabel 81"/>
    <w:qFormat/>
    <w:rsid w:val="000A1513"/>
    <w:rPr>
      <w:rFonts w:cs="Wingdings"/>
    </w:rPr>
  </w:style>
  <w:style w:type="character" w:customStyle="1" w:styleId="ListLabel82">
    <w:name w:val="ListLabel 82"/>
    <w:qFormat/>
    <w:rsid w:val="000A1513"/>
    <w:rPr>
      <w:rFonts w:cs="Symbol"/>
    </w:rPr>
  </w:style>
  <w:style w:type="character" w:customStyle="1" w:styleId="ListLabel83">
    <w:name w:val="ListLabel 83"/>
    <w:qFormat/>
    <w:rsid w:val="000A1513"/>
    <w:rPr>
      <w:rFonts w:cs="Courier New"/>
    </w:rPr>
  </w:style>
  <w:style w:type="character" w:customStyle="1" w:styleId="ListLabel84">
    <w:name w:val="ListLabel 84"/>
    <w:qFormat/>
    <w:rsid w:val="000A1513"/>
    <w:rPr>
      <w:rFonts w:cs="Wingdings"/>
    </w:rPr>
  </w:style>
  <w:style w:type="character" w:customStyle="1" w:styleId="ListLabel85">
    <w:name w:val="ListLabel 85"/>
    <w:qFormat/>
    <w:rsid w:val="000A1513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0A1513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0A1513"/>
    <w:rPr>
      <w:rFonts w:cs="Courier New"/>
    </w:rPr>
  </w:style>
  <w:style w:type="character" w:customStyle="1" w:styleId="ListLabel88">
    <w:name w:val="ListLabel 88"/>
    <w:qFormat/>
    <w:rsid w:val="000A1513"/>
    <w:rPr>
      <w:rFonts w:cs="Courier New"/>
    </w:rPr>
  </w:style>
  <w:style w:type="character" w:customStyle="1" w:styleId="ListLabel89">
    <w:name w:val="ListLabel 89"/>
    <w:qFormat/>
    <w:rsid w:val="000A1513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0A1513"/>
    <w:rPr>
      <w:rFonts w:cs="Courier New"/>
    </w:rPr>
  </w:style>
  <w:style w:type="character" w:customStyle="1" w:styleId="ListLabel91">
    <w:name w:val="ListLabel 91"/>
    <w:qFormat/>
    <w:rsid w:val="000A1513"/>
    <w:rPr>
      <w:rFonts w:cs="Courier New"/>
    </w:rPr>
  </w:style>
  <w:style w:type="character" w:customStyle="1" w:styleId="ListLabel92">
    <w:name w:val="ListLabel 92"/>
    <w:qFormat/>
    <w:rsid w:val="000A1513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0A1513"/>
    <w:rPr>
      <w:rFonts w:cs="Courier New"/>
    </w:rPr>
  </w:style>
  <w:style w:type="character" w:customStyle="1" w:styleId="ListLabel94">
    <w:name w:val="ListLabel 94"/>
    <w:qFormat/>
    <w:rsid w:val="000A1513"/>
    <w:rPr>
      <w:rFonts w:cs="Courier New"/>
    </w:rPr>
  </w:style>
  <w:style w:type="character" w:customStyle="1" w:styleId="ListLabel95">
    <w:name w:val="ListLabel 95"/>
    <w:qFormat/>
    <w:rsid w:val="000A1513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0A1513"/>
    <w:rPr>
      <w:b w:val="0"/>
      <w:bCs w:val="0"/>
    </w:rPr>
  </w:style>
  <w:style w:type="character" w:customStyle="1" w:styleId="ListLabel97">
    <w:name w:val="ListLabel 97"/>
    <w:qFormat/>
    <w:rsid w:val="000A1513"/>
    <w:rPr>
      <w:b w:val="0"/>
      <w:bCs w:val="0"/>
    </w:rPr>
  </w:style>
  <w:style w:type="character" w:customStyle="1" w:styleId="ListLabel98">
    <w:name w:val="ListLabel 98"/>
    <w:qFormat/>
    <w:rsid w:val="000A1513"/>
    <w:rPr>
      <w:b w:val="0"/>
      <w:bCs w:val="0"/>
    </w:rPr>
  </w:style>
  <w:style w:type="character" w:customStyle="1" w:styleId="ListLabel99">
    <w:name w:val="ListLabel 99"/>
    <w:qFormat/>
    <w:rsid w:val="000A1513"/>
    <w:rPr>
      <w:b w:val="0"/>
      <w:bCs w:val="0"/>
    </w:rPr>
  </w:style>
  <w:style w:type="character" w:customStyle="1" w:styleId="ListLabel100">
    <w:name w:val="ListLabel 100"/>
    <w:qFormat/>
    <w:rsid w:val="000A1513"/>
    <w:rPr>
      <w:b w:val="0"/>
      <w:bCs w:val="0"/>
    </w:rPr>
  </w:style>
  <w:style w:type="character" w:customStyle="1" w:styleId="ListLabel101">
    <w:name w:val="ListLabel 101"/>
    <w:qFormat/>
    <w:rsid w:val="000A1513"/>
    <w:rPr>
      <w:b w:val="0"/>
      <w:bCs w:val="0"/>
    </w:rPr>
  </w:style>
  <w:style w:type="character" w:customStyle="1" w:styleId="ListLabel102">
    <w:name w:val="ListLabel 102"/>
    <w:qFormat/>
    <w:rsid w:val="000A1513"/>
    <w:rPr>
      <w:b w:val="0"/>
      <w:bCs w:val="0"/>
    </w:rPr>
  </w:style>
  <w:style w:type="character" w:customStyle="1" w:styleId="ListLabel103">
    <w:name w:val="ListLabel 103"/>
    <w:qFormat/>
    <w:rsid w:val="000A1513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0A1513"/>
    <w:rPr>
      <w:rFonts w:cs="Courier New"/>
    </w:rPr>
  </w:style>
  <w:style w:type="character" w:customStyle="1" w:styleId="ListLabel105">
    <w:name w:val="ListLabel 105"/>
    <w:qFormat/>
    <w:rsid w:val="000A1513"/>
    <w:rPr>
      <w:rFonts w:cs="Wingdings"/>
    </w:rPr>
  </w:style>
  <w:style w:type="character" w:customStyle="1" w:styleId="ListLabel106">
    <w:name w:val="ListLabel 106"/>
    <w:qFormat/>
    <w:rsid w:val="000A1513"/>
    <w:rPr>
      <w:rFonts w:cs="Symbol"/>
    </w:rPr>
  </w:style>
  <w:style w:type="character" w:customStyle="1" w:styleId="ListLabel107">
    <w:name w:val="ListLabel 107"/>
    <w:qFormat/>
    <w:rsid w:val="000A1513"/>
    <w:rPr>
      <w:rFonts w:cs="Courier New"/>
    </w:rPr>
  </w:style>
  <w:style w:type="character" w:customStyle="1" w:styleId="ListLabel108">
    <w:name w:val="ListLabel 108"/>
    <w:qFormat/>
    <w:rsid w:val="000A1513"/>
    <w:rPr>
      <w:rFonts w:cs="Wingdings"/>
    </w:rPr>
  </w:style>
  <w:style w:type="character" w:customStyle="1" w:styleId="ListLabel109">
    <w:name w:val="ListLabel 109"/>
    <w:qFormat/>
    <w:rsid w:val="000A1513"/>
    <w:rPr>
      <w:rFonts w:cs="Symbol"/>
    </w:rPr>
  </w:style>
  <w:style w:type="character" w:customStyle="1" w:styleId="ListLabel110">
    <w:name w:val="ListLabel 110"/>
    <w:qFormat/>
    <w:rsid w:val="000A1513"/>
    <w:rPr>
      <w:rFonts w:cs="Courier New"/>
    </w:rPr>
  </w:style>
  <w:style w:type="character" w:customStyle="1" w:styleId="ListLabel111">
    <w:name w:val="ListLabel 111"/>
    <w:qFormat/>
    <w:rsid w:val="000A1513"/>
    <w:rPr>
      <w:rFonts w:cs="Wingdings"/>
    </w:rPr>
  </w:style>
  <w:style w:type="character" w:customStyle="1" w:styleId="ListLabel112">
    <w:name w:val="ListLabel 112"/>
    <w:qFormat/>
    <w:rsid w:val="000A1513"/>
    <w:rPr>
      <w:rFonts w:ascii="Verdana" w:hAnsi="Verdana" w:cs="Verdana"/>
      <w:sz w:val="20"/>
      <w:szCs w:val="20"/>
    </w:rPr>
  </w:style>
  <w:style w:type="character" w:customStyle="1" w:styleId="ListLabel113">
    <w:name w:val="ListLabel 113"/>
    <w:qFormat/>
    <w:rsid w:val="000A1513"/>
    <w:rPr>
      <w:rFonts w:ascii="Verdana" w:hAnsi="Verdana" w:cs="Times New Roman"/>
      <w:sz w:val="20"/>
      <w:szCs w:val="20"/>
    </w:rPr>
  </w:style>
  <w:style w:type="character" w:customStyle="1" w:styleId="ListLabel114">
    <w:name w:val="ListLabel 114"/>
    <w:qFormat/>
    <w:rsid w:val="000A1513"/>
    <w:rPr>
      <w:rFonts w:cs="Courier New"/>
    </w:rPr>
  </w:style>
  <w:style w:type="character" w:customStyle="1" w:styleId="ListLabel115">
    <w:name w:val="ListLabel 115"/>
    <w:qFormat/>
    <w:rsid w:val="000A1513"/>
    <w:rPr>
      <w:rFonts w:cs="Courier New"/>
    </w:rPr>
  </w:style>
  <w:style w:type="character" w:customStyle="1" w:styleId="ListLabel116">
    <w:name w:val="ListLabel 116"/>
    <w:qFormat/>
    <w:rsid w:val="000A1513"/>
    <w:rPr>
      <w:rFonts w:cs="Times New Roman"/>
      <w:sz w:val="20"/>
      <w:szCs w:val="20"/>
    </w:rPr>
  </w:style>
  <w:style w:type="character" w:customStyle="1" w:styleId="ListLabel117">
    <w:name w:val="ListLabel 117"/>
    <w:qFormat/>
    <w:rsid w:val="000A1513"/>
    <w:rPr>
      <w:rFonts w:cs="Courier New"/>
    </w:rPr>
  </w:style>
  <w:style w:type="character" w:customStyle="1" w:styleId="ListLabel118">
    <w:name w:val="ListLabel 118"/>
    <w:qFormat/>
    <w:rsid w:val="000A1513"/>
    <w:rPr>
      <w:rFonts w:cs="Courier New"/>
    </w:rPr>
  </w:style>
  <w:style w:type="character" w:customStyle="1" w:styleId="ListLabel119">
    <w:name w:val="ListLabel 119"/>
    <w:qFormat/>
    <w:rsid w:val="000A1513"/>
    <w:rPr>
      <w:rFonts w:cs="Times New Roman"/>
      <w:sz w:val="20"/>
      <w:szCs w:val="20"/>
    </w:rPr>
  </w:style>
  <w:style w:type="character" w:customStyle="1" w:styleId="ListLabel120">
    <w:name w:val="ListLabel 120"/>
    <w:qFormat/>
    <w:rsid w:val="000A1513"/>
    <w:rPr>
      <w:rFonts w:cs="Courier New"/>
    </w:rPr>
  </w:style>
  <w:style w:type="character" w:customStyle="1" w:styleId="ListLabel121">
    <w:name w:val="ListLabel 121"/>
    <w:qFormat/>
    <w:rsid w:val="000A1513"/>
    <w:rPr>
      <w:rFonts w:cs="Courier New"/>
    </w:rPr>
  </w:style>
  <w:style w:type="character" w:customStyle="1" w:styleId="ListLabel122">
    <w:name w:val="ListLabel 122"/>
    <w:qFormat/>
    <w:rsid w:val="000A1513"/>
    <w:rPr>
      <w:rFonts w:ascii="Verdana" w:hAnsi="Verdana"/>
      <w:b w:val="0"/>
      <w:bCs w:val="0"/>
      <w:sz w:val="20"/>
    </w:rPr>
  </w:style>
  <w:style w:type="character" w:customStyle="1" w:styleId="ListLabel123">
    <w:name w:val="ListLabel 123"/>
    <w:qFormat/>
    <w:rsid w:val="000A1513"/>
    <w:rPr>
      <w:b w:val="0"/>
      <w:bCs w:val="0"/>
    </w:rPr>
  </w:style>
  <w:style w:type="character" w:customStyle="1" w:styleId="ListLabel124">
    <w:name w:val="ListLabel 124"/>
    <w:qFormat/>
    <w:rsid w:val="000A1513"/>
    <w:rPr>
      <w:b w:val="0"/>
      <w:bCs w:val="0"/>
    </w:rPr>
  </w:style>
  <w:style w:type="character" w:customStyle="1" w:styleId="ListLabel125">
    <w:name w:val="ListLabel 125"/>
    <w:qFormat/>
    <w:rsid w:val="000A1513"/>
    <w:rPr>
      <w:b w:val="0"/>
      <w:bCs w:val="0"/>
    </w:rPr>
  </w:style>
  <w:style w:type="character" w:customStyle="1" w:styleId="ListLabel126">
    <w:name w:val="ListLabel 126"/>
    <w:qFormat/>
    <w:rsid w:val="000A1513"/>
    <w:rPr>
      <w:b w:val="0"/>
      <w:bCs w:val="0"/>
    </w:rPr>
  </w:style>
  <w:style w:type="character" w:customStyle="1" w:styleId="ListLabel127">
    <w:name w:val="ListLabel 127"/>
    <w:qFormat/>
    <w:rsid w:val="000A1513"/>
    <w:rPr>
      <w:b w:val="0"/>
      <w:bCs w:val="0"/>
    </w:rPr>
  </w:style>
  <w:style w:type="character" w:customStyle="1" w:styleId="ListLabel128">
    <w:name w:val="ListLabel 128"/>
    <w:qFormat/>
    <w:rsid w:val="000A1513"/>
    <w:rPr>
      <w:b w:val="0"/>
      <w:bCs w:val="0"/>
    </w:rPr>
  </w:style>
  <w:style w:type="character" w:customStyle="1" w:styleId="ListLabel129">
    <w:name w:val="ListLabel 129"/>
    <w:qFormat/>
    <w:rsid w:val="000A1513"/>
    <w:rPr>
      <w:b w:val="0"/>
      <w:bCs w:val="0"/>
    </w:rPr>
  </w:style>
  <w:style w:type="character" w:customStyle="1" w:styleId="ListLabel130">
    <w:name w:val="ListLabel 130"/>
    <w:qFormat/>
    <w:rsid w:val="000A1513"/>
    <w:rPr>
      <w:rFonts w:ascii="Verdana" w:hAnsi="Verdana" w:cs="Symbol"/>
      <w:sz w:val="20"/>
    </w:rPr>
  </w:style>
  <w:style w:type="character" w:customStyle="1" w:styleId="ListLabel131">
    <w:name w:val="ListLabel 131"/>
    <w:qFormat/>
    <w:rsid w:val="000A1513"/>
    <w:rPr>
      <w:rFonts w:cs="Courier New"/>
    </w:rPr>
  </w:style>
  <w:style w:type="character" w:customStyle="1" w:styleId="ListLabel132">
    <w:name w:val="ListLabel 132"/>
    <w:qFormat/>
    <w:rsid w:val="000A1513"/>
    <w:rPr>
      <w:rFonts w:cs="Wingdings"/>
    </w:rPr>
  </w:style>
  <w:style w:type="character" w:customStyle="1" w:styleId="ListLabel133">
    <w:name w:val="ListLabel 133"/>
    <w:qFormat/>
    <w:rsid w:val="000A1513"/>
    <w:rPr>
      <w:rFonts w:cs="Symbol"/>
    </w:rPr>
  </w:style>
  <w:style w:type="character" w:customStyle="1" w:styleId="ListLabel134">
    <w:name w:val="ListLabel 134"/>
    <w:qFormat/>
    <w:rsid w:val="000A1513"/>
    <w:rPr>
      <w:rFonts w:cs="Courier New"/>
    </w:rPr>
  </w:style>
  <w:style w:type="character" w:customStyle="1" w:styleId="ListLabel135">
    <w:name w:val="ListLabel 135"/>
    <w:qFormat/>
    <w:rsid w:val="000A1513"/>
    <w:rPr>
      <w:rFonts w:cs="Wingdings"/>
    </w:rPr>
  </w:style>
  <w:style w:type="character" w:customStyle="1" w:styleId="ListLabel136">
    <w:name w:val="ListLabel 136"/>
    <w:qFormat/>
    <w:rsid w:val="000A1513"/>
    <w:rPr>
      <w:rFonts w:cs="Symbol"/>
    </w:rPr>
  </w:style>
  <w:style w:type="character" w:customStyle="1" w:styleId="ListLabel137">
    <w:name w:val="ListLabel 137"/>
    <w:qFormat/>
    <w:rsid w:val="000A1513"/>
    <w:rPr>
      <w:rFonts w:cs="Courier New"/>
    </w:rPr>
  </w:style>
  <w:style w:type="character" w:customStyle="1" w:styleId="ListLabel138">
    <w:name w:val="ListLabel 138"/>
    <w:qFormat/>
    <w:rsid w:val="000A1513"/>
    <w:rPr>
      <w:rFonts w:cs="Wingdings"/>
    </w:rPr>
  </w:style>
  <w:style w:type="paragraph" w:customStyle="1" w:styleId="Heading">
    <w:name w:val="Heading"/>
    <w:basedOn w:val="Normal"/>
    <w:next w:val="BodyText"/>
    <w:qFormat/>
    <w:rsid w:val="000A1513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0A1513"/>
    <w:pPr>
      <w:spacing w:after="120"/>
    </w:pPr>
  </w:style>
  <w:style w:type="paragraph" w:styleId="List">
    <w:name w:val="List"/>
    <w:basedOn w:val="BodyText"/>
    <w:rsid w:val="000A1513"/>
    <w:rPr>
      <w:rFonts w:cs="Lohit Hindi;Times New Roman"/>
    </w:rPr>
  </w:style>
  <w:style w:type="paragraph" w:styleId="Caption">
    <w:name w:val="caption"/>
    <w:basedOn w:val="Normal"/>
    <w:qFormat/>
    <w:rsid w:val="000A151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0A1513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0A1513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0A1513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0A1513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0A15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A151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A1513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0A151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0A1513"/>
    <w:pPr>
      <w:suppressLineNumbers/>
    </w:pPr>
  </w:style>
  <w:style w:type="paragraph" w:customStyle="1" w:styleId="TableHeading">
    <w:name w:val="Table Heading"/>
    <w:basedOn w:val="TableContents"/>
    <w:qFormat/>
    <w:rsid w:val="000A1513"/>
    <w:pPr>
      <w:jc w:val="center"/>
    </w:pPr>
    <w:rPr>
      <w:b/>
      <w:bCs/>
    </w:rPr>
  </w:style>
  <w:style w:type="numbering" w:customStyle="1" w:styleId="WW8Num1">
    <w:name w:val="WW8Num1"/>
    <w:qFormat/>
    <w:rsid w:val="000A1513"/>
  </w:style>
  <w:style w:type="numbering" w:customStyle="1" w:styleId="WW8Num2">
    <w:name w:val="WW8Num2"/>
    <w:qFormat/>
    <w:rsid w:val="000A1513"/>
  </w:style>
  <w:style w:type="numbering" w:customStyle="1" w:styleId="WW8Num3">
    <w:name w:val="WW8Num3"/>
    <w:qFormat/>
    <w:rsid w:val="000A15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56</cp:revision>
  <cp:lastPrinted>2019-09-27T10:40:00Z</cp:lastPrinted>
  <dcterms:created xsi:type="dcterms:W3CDTF">2019-06-02T21:49:00Z</dcterms:created>
  <dcterms:modified xsi:type="dcterms:W3CDTF">2020-08-04T09:02:00Z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